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F2" w:rsidRPr="007F136C" w:rsidRDefault="003156F2" w:rsidP="00442BE0">
      <w:pPr>
        <w:pStyle w:val="a3"/>
        <w:spacing w:line="600" w:lineRule="exact"/>
        <w:ind w:firstLineChars="69" w:firstLine="471"/>
        <w:rPr>
          <w:rFonts w:ascii="Abadi MT Condensed Light" w:hAnsi="Abadi MT Condensed Light"/>
          <w:b/>
          <w:bCs/>
          <w:spacing w:val="80"/>
          <w:sz w:val="52"/>
        </w:rPr>
      </w:pPr>
    </w:p>
    <w:tbl>
      <w:tblPr>
        <w:tblpPr w:leftFromText="181" w:rightFromText="181" w:horzAnchor="margin" w:tblpXSpec="center" w:tblpY="852"/>
        <w:tblW w:w="8789" w:type="dxa"/>
        <w:jc w:val="center"/>
        <w:tblLook w:val="01E0"/>
      </w:tblPr>
      <w:tblGrid>
        <w:gridCol w:w="8789"/>
      </w:tblGrid>
      <w:tr w:rsidR="00B634CE" w:rsidRPr="001575C7">
        <w:trPr>
          <w:trHeight w:hRule="exact" w:val="1401"/>
          <w:jc w:val="center"/>
        </w:trPr>
        <w:tc>
          <w:tcPr>
            <w:tcW w:w="8789" w:type="dxa"/>
            <w:vAlign w:val="center"/>
          </w:tcPr>
          <w:p w:rsidR="005D57E2" w:rsidRPr="001575C7" w:rsidRDefault="005D57E2" w:rsidP="001575C7">
            <w:pPr>
              <w:jc w:val="center"/>
              <w:rPr>
                <w:rFonts w:ascii="方正小标宋简体" w:eastAsia="方正小标宋简体"/>
                <w:b/>
                <w:color w:val="FF0000"/>
                <w:sz w:val="104"/>
                <w:szCs w:val="104"/>
              </w:rPr>
            </w:pPr>
            <w:bookmarkStart w:id="0" w:name="topTitle"/>
            <w:r w:rsidRPr="00E63533">
              <w:rPr>
                <w:rFonts w:ascii="方正小标宋简体" w:eastAsia="方正小标宋简体" w:hint="eastAsia"/>
                <w:b/>
                <w:color w:val="FF0000"/>
                <w:w w:val="61"/>
                <w:kern w:val="0"/>
                <w:sz w:val="104"/>
                <w:szCs w:val="104"/>
                <w:fitText w:val="7776" w:id="-740086272"/>
              </w:rPr>
              <w:t>中国科学院软件研究所文</w:t>
            </w:r>
            <w:r w:rsidRPr="00E63533">
              <w:rPr>
                <w:rFonts w:ascii="方正小标宋简体" w:eastAsia="方正小标宋简体" w:hint="eastAsia"/>
                <w:b/>
                <w:color w:val="FF0000"/>
                <w:spacing w:val="72"/>
                <w:w w:val="61"/>
                <w:kern w:val="0"/>
                <w:sz w:val="104"/>
                <w:szCs w:val="104"/>
                <w:fitText w:val="7776" w:id="-740086272"/>
              </w:rPr>
              <w:t>件</w:t>
            </w:r>
          </w:p>
          <w:bookmarkEnd w:id="0"/>
          <w:p w:rsidR="00B634CE" w:rsidRPr="001575C7" w:rsidRDefault="00B634CE" w:rsidP="001575C7">
            <w:pPr>
              <w:pStyle w:val="a3"/>
              <w:spacing w:line="800" w:lineRule="exact"/>
              <w:jc w:val="center"/>
              <w:rPr>
                <w:rFonts w:ascii="仿宋_GB2312"/>
                <w:color w:val="FF0000"/>
                <w:spacing w:val="60"/>
                <w:sz w:val="84"/>
                <w:szCs w:val="84"/>
              </w:rPr>
            </w:pPr>
          </w:p>
        </w:tc>
      </w:tr>
    </w:tbl>
    <w:p w:rsidR="003156F2" w:rsidRPr="00442BE0" w:rsidRDefault="003156F2" w:rsidP="00442BE0">
      <w:pPr>
        <w:pStyle w:val="a3"/>
        <w:spacing w:line="600" w:lineRule="exact"/>
        <w:rPr>
          <w:rFonts w:ascii="仿宋_GB2312"/>
          <w:szCs w:val="32"/>
        </w:rPr>
      </w:pPr>
      <w:r>
        <w:rPr>
          <w:rFonts w:ascii="Abadi MT Condensed Light" w:hAnsi="Abadi MT Condensed Light" w:hint="eastAsia"/>
          <w:b/>
          <w:bCs/>
          <w:color w:val="FF0000"/>
          <w:spacing w:val="80"/>
          <w:sz w:val="52"/>
        </w:rPr>
        <w:t xml:space="preserve"> </w:t>
      </w:r>
    </w:p>
    <w:p w:rsidR="003156F2" w:rsidRPr="00902CF2" w:rsidRDefault="00FE41C1" w:rsidP="003156F2">
      <w:pPr>
        <w:rPr>
          <w:rFonts w:ascii="宋体"/>
          <w:bCs/>
          <w:color w:val="FF0000"/>
          <w:sz w:val="32"/>
        </w:rPr>
      </w:pPr>
      <w:r w:rsidRPr="00FE41C1">
        <w:pict>
          <v:line id="_x0000_s1026" style="position:absolute;left:0;text-align:left;z-index:251657728" from="-9pt,.55pt" to="442.2pt,.55pt" strokecolor="red" strokeweight="2.25pt">
            <w10:wrap anchorx="page"/>
            <w10:anchorlock/>
          </v:line>
        </w:pict>
      </w:r>
    </w:p>
    <w:p w:rsidR="00CA12B4" w:rsidRPr="00CA12B4" w:rsidRDefault="00CA12B4" w:rsidP="00A6121B">
      <w:pPr>
        <w:jc w:val="center"/>
        <w:rPr>
          <w:rFonts w:ascii="华文中宋" w:eastAsia="华文中宋" w:hAnsi="华文中宋"/>
          <w:bCs/>
          <w:sz w:val="44"/>
        </w:rPr>
      </w:pPr>
      <w:permStart w:id="0" w:edGrp="everyone"/>
      <w:r>
        <w:rPr>
          <w:rFonts w:ascii="华文中宋" w:eastAsia="华文中宋" w:hAnsi="华文中宋" w:hint="eastAsia"/>
          <w:bCs/>
          <w:sz w:val="44"/>
        </w:rPr>
        <w:t>财资处</w:t>
      </w:r>
      <w:r w:rsidR="00485A2E">
        <w:rPr>
          <w:rFonts w:ascii="华文中宋" w:eastAsia="华文中宋" w:hAnsi="华文中宋" w:hint="eastAsia"/>
          <w:bCs/>
          <w:sz w:val="44"/>
        </w:rPr>
        <w:t>关于</w:t>
      </w:r>
      <w:r w:rsidR="00485A2E" w:rsidRPr="00485A2E">
        <w:rPr>
          <w:rFonts w:ascii="华文中宋" w:eastAsia="华文中宋" w:hAnsi="华文中宋"/>
          <w:bCs/>
          <w:sz w:val="44"/>
        </w:rPr>
        <w:t>转发</w:t>
      </w:r>
      <w:r w:rsidR="00A6121B">
        <w:rPr>
          <w:rFonts w:ascii="华文中宋" w:eastAsia="华文中宋" w:hAnsi="华文中宋" w:hint="eastAsia"/>
          <w:bCs/>
          <w:sz w:val="44"/>
        </w:rPr>
        <w:t>《</w:t>
      </w:r>
      <w:r w:rsidRPr="00CA12B4">
        <w:rPr>
          <w:rFonts w:ascii="华文中宋" w:eastAsia="华文中宋" w:hAnsi="华文中宋" w:hint="eastAsia"/>
          <w:bCs/>
          <w:sz w:val="44"/>
        </w:rPr>
        <w:t>中国科学院条件保障与财务局关于转发</w:t>
      </w:r>
    </w:p>
    <w:p w:rsidR="003156F2" w:rsidRPr="00485A2E" w:rsidRDefault="00A6121B" w:rsidP="00A6121B">
      <w:pPr>
        <w:jc w:val="center"/>
        <w:rPr>
          <w:rFonts w:ascii="华文中宋" w:eastAsia="华文中宋" w:hAnsi="华文中宋"/>
          <w:bCs/>
          <w:sz w:val="44"/>
        </w:rPr>
      </w:pPr>
      <w:r>
        <w:rPr>
          <w:rFonts w:ascii="华文中宋" w:eastAsia="华文中宋" w:hAnsi="华文中宋" w:hint="eastAsia"/>
          <w:bCs/>
          <w:sz w:val="44"/>
        </w:rPr>
        <w:t>&lt;</w:t>
      </w:r>
      <w:r>
        <w:rPr>
          <w:rFonts w:ascii="华文中宋" w:eastAsia="华文中宋" w:hAnsi="华文中宋"/>
          <w:bCs/>
          <w:sz w:val="44"/>
        </w:rPr>
        <w:t>中央和国家机关差旅费管理办法的解答</w:t>
      </w:r>
      <w:r w:rsidR="001C534B" w:rsidRPr="00485A2E">
        <w:rPr>
          <w:rFonts w:ascii="华文中宋" w:eastAsia="华文中宋" w:hAnsi="华文中宋" w:hint="eastAsia"/>
          <w:bCs/>
          <w:sz w:val="44"/>
        </w:rPr>
        <w:t>的</w:t>
      </w:r>
      <w:r w:rsidR="00CA12B4">
        <w:rPr>
          <w:rFonts w:ascii="华文中宋" w:eastAsia="华文中宋" w:hAnsi="华文中宋" w:hint="eastAsia"/>
          <w:bCs/>
          <w:sz w:val="44"/>
        </w:rPr>
        <w:t>通知</w:t>
      </w:r>
      <w:r>
        <w:rPr>
          <w:rFonts w:ascii="华文中宋" w:eastAsia="华文中宋" w:hAnsi="华文中宋" w:hint="eastAsia"/>
          <w:bCs/>
          <w:sz w:val="44"/>
        </w:rPr>
        <w:t>&gt;</w:t>
      </w:r>
      <w:r w:rsidR="00CA12B4">
        <w:rPr>
          <w:rFonts w:ascii="华文中宋" w:eastAsia="华文中宋" w:hAnsi="华文中宋" w:hint="eastAsia"/>
          <w:bCs/>
          <w:sz w:val="44"/>
        </w:rPr>
        <w:t>的</w:t>
      </w:r>
      <w:r w:rsidR="001C534B">
        <w:rPr>
          <w:rFonts w:ascii="华文中宋" w:eastAsia="华文中宋" w:hAnsi="华文中宋" w:hint="eastAsia"/>
          <w:bCs/>
          <w:sz w:val="44"/>
        </w:rPr>
        <w:t>通知</w:t>
      </w:r>
      <w:r w:rsidR="00BC3EDE">
        <w:rPr>
          <w:rFonts w:ascii="华文中宋" w:eastAsia="华文中宋" w:hAnsi="华文中宋" w:hint="eastAsia"/>
          <w:bCs/>
          <w:sz w:val="44"/>
        </w:rPr>
        <w:t>》</w:t>
      </w:r>
      <w:r w:rsidR="00CA12B4">
        <w:rPr>
          <w:rFonts w:ascii="华文中宋" w:eastAsia="华文中宋" w:hAnsi="华文中宋" w:hint="eastAsia"/>
          <w:bCs/>
          <w:sz w:val="44"/>
        </w:rPr>
        <w:t>的通知</w:t>
      </w:r>
      <w:permEnd w:id="0"/>
    </w:p>
    <w:p w:rsidR="003156F2" w:rsidRPr="00F347BD" w:rsidRDefault="00AB3AB5" w:rsidP="00AB3AB5">
      <w:pPr>
        <w:tabs>
          <w:tab w:val="left" w:pos="6240"/>
        </w:tabs>
        <w:rPr>
          <w:rFonts w:ascii="宋体"/>
          <w:b/>
          <w:bCs/>
          <w:sz w:val="44"/>
        </w:rPr>
      </w:pPr>
      <w:r>
        <w:rPr>
          <w:rFonts w:ascii="宋体"/>
          <w:b/>
          <w:bCs/>
          <w:sz w:val="44"/>
        </w:rPr>
        <w:tab/>
      </w:r>
    </w:p>
    <w:p w:rsidR="00482864" w:rsidRDefault="00485A2E" w:rsidP="00485A2E">
      <w:pPr>
        <w:rPr>
          <w:rFonts w:ascii="仿宋_GB2312" w:eastAsia="仿宋_GB2312" w:hAnsi="仿宋_GB2312"/>
          <w:bCs/>
          <w:sz w:val="32"/>
          <w:szCs w:val="32"/>
        </w:rPr>
      </w:pPr>
      <w:permStart w:id="1" w:edGrp="everyone"/>
      <w:r w:rsidRPr="00485A2E">
        <w:rPr>
          <w:rFonts w:ascii="仿宋_GB2312" w:eastAsia="仿宋_GB2312" w:hAnsi="仿宋_GB2312"/>
          <w:bCs/>
          <w:sz w:val="32"/>
          <w:szCs w:val="32"/>
        </w:rPr>
        <w:t xml:space="preserve">所属各部门： </w:t>
      </w:r>
      <w:r w:rsidRPr="00485A2E">
        <w:rPr>
          <w:rFonts w:ascii="仿宋_GB2312" w:eastAsia="仿宋_GB2312" w:hAnsi="仿宋_GB2312"/>
          <w:bCs/>
          <w:sz w:val="32"/>
          <w:szCs w:val="32"/>
        </w:rPr>
        <w:br/>
      </w:r>
      <w:r>
        <w:rPr>
          <w:rFonts w:ascii="仿宋_GB2312" w:eastAsia="仿宋_GB2312" w:hAnsi="仿宋_GB2312" w:hint="eastAsia"/>
          <w:bCs/>
          <w:sz w:val="32"/>
          <w:szCs w:val="32"/>
        </w:rPr>
        <w:t xml:space="preserve">    </w:t>
      </w:r>
      <w:r w:rsidRPr="00485A2E">
        <w:rPr>
          <w:rFonts w:ascii="仿宋_GB2312" w:eastAsia="仿宋_GB2312" w:hAnsi="仿宋_GB2312"/>
          <w:bCs/>
          <w:sz w:val="32"/>
          <w:szCs w:val="32"/>
        </w:rPr>
        <w:t>由于之前《中央和国家机关差旅费管理办法》（财行[2013]531号）印发后，财政部陆续接到有关部门和人员电话咨询差旅费管理办法执行的一些具体问题。为方便操作，并结合《中央和国家机关差旅费管理办法》实施情况，财政部制定了《中央和国家机关差旅费管</w:t>
      </w:r>
      <w:r w:rsidR="00A6121B">
        <w:rPr>
          <w:rFonts w:ascii="仿宋_GB2312" w:eastAsia="仿宋_GB2312" w:hAnsi="仿宋_GB2312"/>
          <w:bCs/>
          <w:sz w:val="32"/>
          <w:szCs w:val="32"/>
        </w:rPr>
        <w:t>理办法的解答》，中国科学院条件保障与财务局也做了相应的补充说明</w:t>
      </w:r>
      <w:r w:rsidRPr="00485A2E">
        <w:rPr>
          <w:rFonts w:ascii="仿宋_GB2312" w:eastAsia="仿宋_GB2312" w:hAnsi="仿宋_GB2312"/>
          <w:bCs/>
          <w:sz w:val="32"/>
          <w:szCs w:val="32"/>
        </w:rPr>
        <w:t>，现转发给大家</w:t>
      </w:r>
      <w:r>
        <w:rPr>
          <w:rFonts w:ascii="仿宋_GB2312" w:eastAsia="仿宋_GB2312" w:hAnsi="仿宋_GB2312" w:hint="eastAsia"/>
          <w:bCs/>
          <w:sz w:val="32"/>
          <w:szCs w:val="32"/>
        </w:rPr>
        <w:t>，</w:t>
      </w:r>
      <w:r w:rsidRPr="00485A2E">
        <w:rPr>
          <w:rFonts w:ascii="仿宋_GB2312" w:eastAsia="仿宋_GB2312" w:hAnsi="仿宋_GB2312"/>
          <w:bCs/>
          <w:sz w:val="32"/>
          <w:szCs w:val="32"/>
        </w:rPr>
        <w:t>请大家认真学习，并传达给每位科研人员，希望大家在日后的工作中严格遵守。</w:t>
      </w:r>
      <w:r w:rsidRPr="00485A2E">
        <w:rPr>
          <w:rFonts w:ascii="仿宋_GB2312" w:eastAsia="仿宋_GB2312" w:hAnsi="仿宋_GB2312"/>
          <w:bCs/>
          <w:sz w:val="32"/>
          <w:szCs w:val="32"/>
        </w:rPr>
        <w:br/>
      </w:r>
      <w:r>
        <w:rPr>
          <w:rFonts w:ascii="仿宋_GB2312" w:eastAsia="仿宋_GB2312" w:hAnsi="仿宋_GB2312" w:hint="eastAsia"/>
          <w:bCs/>
          <w:sz w:val="32"/>
          <w:szCs w:val="32"/>
        </w:rPr>
        <w:lastRenderedPageBreak/>
        <w:t xml:space="preserve">    </w:t>
      </w:r>
      <w:r w:rsidRPr="00485A2E">
        <w:rPr>
          <w:rFonts w:ascii="仿宋_GB2312" w:eastAsia="仿宋_GB2312" w:hAnsi="仿宋_GB2312"/>
          <w:bCs/>
          <w:sz w:val="32"/>
          <w:szCs w:val="32"/>
        </w:rPr>
        <w:t>为了与《中央和国家机关差旅费管理办法的解答》相一致，财资处原发布的差旅费补充规定废止。</w:t>
      </w:r>
      <w:r w:rsidRPr="00485A2E">
        <w:rPr>
          <w:rFonts w:ascii="仿宋_GB2312" w:eastAsia="仿宋_GB2312" w:hAnsi="仿宋_GB2312"/>
          <w:bCs/>
          <w:sz w:val="32"/>
          <w:szCs w:val="32"/>
        </w:rPr>
        <w:br/>
      </w:r>
    </w:p>
    <w:p w:rsidR="00C51004" w:rsidRDefault="00C51004" w:rsidP="00485A2E">
      <w:pPr>
        <w:rPr>
          <w:rFonts w:ascii="仿宋_GB2312" w:eastAsia="仿宋_GB2312" w:hAnsi="仿宋_GB2312"/>
          <w:bCs/>
          <w:sz w:val="32"/>
          <w:szCs w:val="32"/>
        </w:rPr>
      </w:pPr>
    </w:p>
    <w:p w:rsidR="00C51004" w:rsidRDefault="00C51004" w:rsidP="00485A2E">
      <w:pPr>
        <w:rPr>
          <w:rFonts w:ascii="仿宋_GB2312" w:eastAsia="仿宋_GB2312" w:hAnsi="仿宋_GB2312"/>
          <w:bCs/>
          <w:sz w:val="32"/>
          <w:szCs w:val="32"/>
        </w:rPr>
      </w:pPr>
    </w:p>
    <w:p w:rsidR="00482864" w:rsidRDefault="00C51004" w:rsidP="00C51004">
      <w:pPr>
        <w:rPr>
          <w:rFonts w:ascii="华文中宋" w:eastAsia="华文中宋" w:hAnsi="华文中宋"/>
          <w:sz w:val="44"/>
          <w:szCs w:val="44"/>
        </w:rPr>
      </w:pPr>
      <w:r w:rsidRPr="00C51004">
        <w:rPr>
          <w:rFonts w:ascii="仿宋_GB2312" w:eastAsia="仿宋_GB2312" w:hAnsi="仿宋_GB2312"/>
          <w:bCs/>
          <w:sz w:val="32"/>
          <w:szCs w:val="32"/>
        </w:rPr>
        <w:t>附件一：</w:t>
      </w:r>
      <w:r w:rsidR="002E10FB" w:rsidRPr="002E10FB">
        <w:rPr>
          <w:rFonts w:ascii="仿宋_GB2312" w:eastAsia="仿宋_GB2312" w:hAnsi="仿宋_GB2312"/>
          <w:bCs/>
          <w:sz w:val="32"/>
          <w:szCs w:val="32"/>
        </w:rPr>
        <w:t>中华人民共和国财政部办公厅</w:t>
      </w:r>
      <w:r>
        <w:rPr>
          <w:rFonts w:ascii="仿宋_GB2312" w:eastAsia="仿宋_GB2312" w:hAnsi="仿宋_GB2312" w:hint="eastAsia"/>
          <w:bCs/>
          <w:sz w:val="32"/>
          <w:szCs w:val="32"/>
        </w:rPr>
        <w:t>关于印发《</w:t>
      </w:r>
      <w:r w:rsidRPr="00C51004">
        <w:rPr>
          <w:rFonts w:ascii="仿宋_GB2312" w:eastAsia="仿宋_GB2312" w:hAnsi="仿宋_GB2312"/>
          <w:bCs/>
          <w:sz w:val="32"/>
          <w:szCs w:val="32"/>
        </w:rPr>
        <w:t>中央和国家机关差旅费管理办法有关问题的解答</w:t>
      </w:r>
      <w:r>
        <w:rPr>
          <w:rFonts w:ascii="仿宋_GB2312" w:eastAsia="仿宋_GB2312" w:hAnsi="仿宋_GB2312" w:hint="eastAsia"/>
          <w:bCs/>
          <w:sz w:val="32"/>
          <w:szCs w:val="32"/>
        </w:rPr>
        <w:t>》的通知</w:t>
      </w:r>
      <w:r w:rsidRPr="00C51004">
        <w:rPr>
          <w:rFonts w:ascii="仿宋_GB2312" w:eastAsia="仿宋_GB2312" w:hAnsi="仿宋_GB2312"/>
          <w:bCs/>
          <w:sz w:val="32"/>
          <w:szCs w:val="32"/>
        </w:rPr>
        <w:br/>
        <w:t>附件二：中国科学院条件保障与财务局关于转发《中央和国家机关差旅费管理办法有关问题的通知》的通知</w:t>
      </w:r>
    </w:p>
    <w:p w:rsidR="00A6121B" w:rsidRDefault="00A6121B" w:rsidP="006B25CB">
      <w:pPr>
        <w:jc w:val="center"/>
        <w:rPr>
          <w:rFonts w:ascii="华文中宋" w:eastAsia="华文中宋" w:hAnsi="华文中宋"/>
          <w:sz w:val="44"/>
          <w:szCs w:val="44"/>
        </w:rPr>
      </w:pPr>
    </w:p>
    <w:p w:rsidR="00A6121B" w:rsidRDefault="00A6121B" w:rsidP="006B25CB">
      <w:pPr>
        <w:jc w:val="center"/>
        <w:rPr>
          <w:rFonts w:ascii="华文中宋" w:eastAsia="华文中宋" w:hAnsi="华文中宋"/>
          <w:sz w:val="44"/>
          <w:szCs w:val="44"/>
        </w:rPr>
      </w:pPr>
    </w:p>
    <w:p w:rsidR="00482864" w:rsidRDefault="00482864" w:rsidP="006B25CB">
      <w:pPr>
        <w:jc w:val="center"/>
        <w:rPr>
          <w:rFonts w:ascii="华文中宋" w:eastAsia="华文中宋" w:hAnsi="华文中宋"/>
          <w:sz w:val="44"/>
          <w:szCs w:val="44"/>
        </w:rPr>
      </w:pPr>
    </w:p>
    <w:p w:rsidR="00883A01" w:rsidRPr="00D463AA" w:rsidRDefault="00883A01" w:rsidP="008B0C61">
      <w:pPr>
        <w:rPr>
          <w:rFonts w:ascii="仿宋_GB2312" w:eastAsia="仿宋_GB2312"/>
          <w:bCs/>
          <w:sz w:val="32"/>
          <w:szCs w:val="32"/>
        </w:rPr>
      </w:pPr>
    </w:p>
    <w:p w:rsidR="00A14AFD" w:rsidRPr="004E1FD9" w:rsidRDefault="00485A2E" w:rsidP="00034132">
      <w:pPr>
        <w:ind w:left="3360" w:rightChars="26" w:right="55" w:firstLineChars="100" w:firstLine="320"/>
        <w:jc w:val="left"/>
        <w:outlineLvl w:val="0"/>
        <w:rPr>
          <w:rFonts w:ascii="仿宋_GB2312" w:eastAsia="仿宋_GB2312"/>
          <w:bCs/>
          <w:sz w:val="32"/>
          <w:szCs w:val="32"/>
        </w:rPr>
      </w:pPr>
      <w:r>
        <w:rPr>
          <w:rFonts w:ascii="仿宋_GB2312" w:eastAsia="仿宋_GB2312" w:hint="eastAsia"/>
          <w:bCs/>
          <w:sz w:val="32"/>
          <w:szCs w:val="32"/>
        </w:rPr>
        <w:t xml:space="preserve">     </w:t>
      </w:r>
      <w:r w:rsidR="00482864">
        <w:rPr>
          <w:rFonts w:ascii="仿宋_GB2312" w:eastAsia="仿宋_GB2312" w:hint="eastAsia"/>
          <w:bCs/>
          <w:sz w:val="32"/>
          <w:szCs w:val="32"/>
        </w:rPr>
        <w:t>中国科学院软件研究所</w:t>
      </w:r>
      <w:r>
        <w:rPr>
          <w:rFonts w:ascii="仿宋_GB2312" w:eastAsia="仿宋_GB2312" w:hint="eastAsia"/>
          <w:bCs/>
          <w:sz w:val="32"/>
          <w:szCs w:val="32"/>
        </w:rPr>
        <w:t>财资处</w:t>
      </w:r>
      <w:permEnd w:id="1"/>
    </w:p>
    <w:p w:rsidR="00034132" w:rsidRDefault="00034132" w:rsidP="00034132">
      <w:pPr>
        <w:wordWrap w:val="0"/>
        <w:ind w:rightChars="600" w:right="1260"/>
        <w:jc w:val="right"/>
        <w:outlineLvl w:val="0"/>
        <w:rPr>
          <w:rFonts w:ascii="仿宋_GB2312" w:eastAsia="仿宋_GB2312"/>
          <w:bCs/>
          <w:sz w:val="32"/>
          <w:szCs w:val="32"/>
        </w:rPr>
      </w:pPr>
      <w:r>
        <w:rPr>
          <w:rFonts w:ascii="仿宋_GB2312" w:eastAsia="仿宋_GB2312" w:hint="eastAsia"/>
          <w:bCs/>
          <w:sz w:val="32"/>
          <w:szCs w:val="32"/>
        </w:rPr>
        <w:t xml:space="preserve"> </w:t>
      </w:r>
      <w:bookmarkStart w:id="1" w:name="archiveTime"/>
      <w:r w:rsidR="00485A2E">
        <w:rPr>
          <w:rFonts w:ascii="仿宋_GB2312" w:eastAsia="仿宋_GB2312" w:hint="eastAsia"/>
          <w:bCs/>
          <w:sz w:val="32"/>
          <w:szCs w:val="32"/>
        </w:rPr>
        <w:t xml:space="preserve">       </w:t>
      </w:r>
      <w:r w:rsidR="009231D2">
        <w:rPr>
          <w:rFonts w:ascii="仿宋_GB2312" w:eastAsia="仿宋_GB2312" w:hint="eastAsia"/>
          <w:bCs/>
          <w:sz w:val="32"/>
          <w:szCs w:val="32"/>
        </w:rPr>
        <w:t xml:space="preserve"> </w:t>
      </w:r>
      <w:r w:rsidR="00EF7002">
        <w:rPr>
          <w:rFonts w:ascii="仿宋_GB2312" w:eastAsia="仿宋_GB2312" w:hint="eastAsia"/>
          <w:bCs/>
          <w:sz w:val="32"/>
          <w:szCs w:val="32"/>
        </w:rPr>
        <w:t>2014年</w:t>
      </w:r>
      <w:r w:rsidR="00485A2E">
        <w:rPr>
          <w:rFonts w:ascii="仿宋_GB2312" w:eastAsia="仿宋_GB2312" w:hint="eastAsia"/>
          <w:bCs/>
          <w:sz w:val="32"/>
          <w:szCs w:val="32"/>
        </w:rPr>
        <w:t>11</w:t>
      </w:r>
      <w:r w:rsidR="00EF7002">
        <w:rPr>
          <w:rFonts w:ascii="仿宋_GB2312" w:eastAsia="仿宋_GB2312" w:hint="eastAsia"/>
          <w:bCs/>
          <w:sz w:val="32"/>
          <w:szCs w:val="32"/>
        </w:rPr>
        <w:t>月</w:t>
      </w:r>
      <w:r w:rsidR="00485A2E">
        <w:rPr>
          <w:rFonts w:ascii="仿宋_GB2312" w:eastAsia="仿宋_GB2312" w:hint="eastAsia"/>
          <w:bCs/>
          <w:sz w:val="32"/>
          <w:szCs w:val="32"/>
        </w:rPr>
        <w:t>19</w:t>
      </w:r>
      <w:r w:rsidR="00EF7002">
        <w:rPr>
          <w:rFonts w:ascii="仿宋_GB2312" w:eastAsia="仿宋_GB2312" w:hint="eastAsia"/>
          <w:bCs/>
          <w:sz w:val="32"/>
          <w:szCs w:val="32"/>
        </w:rPr>
        <w:t>日</w:t>
      </w:r>
      <w:bookmarkEnd w:id="1"/>
    </w:p>
    <w:p w:rsidR="00887C17" w:rsidRDefault="00887C17" w:rsidP="006112DE"/>
    <w:sectPr w:rsidR="00887C17" w:rsidSect="00883A01">
      <w:headerReference w:type="even" r:id="rId6"/>
      <w:headerReference w:type="default" r:id="rId7"/>
      <w:footerReference w:type="even" r:id="rId8"/>
      <w:footerReference w:type="default" r:id="rId9"/>
      <w:pgSz w:w="11906" w:h="16838" w:code="9"/>
      <w:pgMar w:top="1712" w:right="1474" w:bottom="1985" w:left="1588" w:header="794" w:footer="158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E42" w:rsidRDefault="001A5E42">
      <w:r>
        <w:separator/>
      </w:r>
    </w:p>
    <w:p w:rsidR="001A5E42" w:rsidRDefault="001A5E42"/>
  </w:endnote>
  <w:endnote w:type="continuationSeparator" w:id="1">
    <w:p w:rsidR="001A5E42" w:rsidRDefault="001A5E42">
      <w:r>
        <w:continuationSeparator/>
      </w:r>
    </w:p>
    <w:p w:rsidR="001A5E42" w:rsidRDefault="001A5E4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badi MT Condensed Light">
    <w:altName w:val="Arial Narrow"/>
    <w:charset w:val="00"/>
    <w:family w:val="swiss"/>
    <w:pitch w:val="variable"/>
    <w:sig w:usb0="00000003" w:usb1="00000000" w:usb2="00000000" w:usb3="00000000" w:csb0="0000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E0" w:rsidRPr="00883A01" w:rsidRDefault="00FE41C1" w:rsidP="00883A01">
    <w:pPr>
      <w:pStyle w:val="a6"/>
      <w:framePr w:wrap="around" w:vAnchor="text" w:hAnchor="page" w:x="1949" w:y="19"/>
      <w:rPr>
        <w:rStyle w:val="a7"/>
        <w:rFonts w:ascii="宋体" w:hAnsi="宋体"/>
        <w:sz w:val="28"/>
        <w:szCs w:val="28"/>
      </w:rPr>
    </w:pPr>
    <w:r w:rsidRPr="00883A01">
      <w:rPr>
        <w:rStyle w:val="a7"/>
        <w:rFonts w:ascii="宋体" w:hAnsi="宋体"/>
        <w:sz w:val="28"/>
        <w:szCs w:val="28"/>
      </w:rPr>
      <w:fldChar w:fldCharType="begin"/>
    </w:r>
    <w:r w:rsidR="00442BE0" w:rsidRPr="00883A01">
      <w:rPr>
        <w:rStyle w:val="a7"/>
        <w:rFonts w:ascii="宋体" w:hAnsi="宋体"/>
        <w:sz w:val="28"/>
        <w:szCs w:val="28"/>
      </w:rPr>
      <w:instrText xml:space="preserve">PAGE  </w:instrText>
    </w:r>
    <w:r w:rsidRPr="00883A01">
      <w:rPr>
        <w:rStyle w:val="a7"/>
        <w:rFonts w:ascii="宋体" w:hAnsi="宋体"/>
        <w:sz w:val="28"/>
        <w:szCs w:val="28"/>
      </w:rPr>
      <w:fldChar w:fldCharType="separate"/>
    </w:r>
    <w:r w:rsidR="002E10FB">
      <w:rPr>
        <w:rStyle w:val="a7"/>
        <w:rFonts w:ascii="宋体" w:hAnsi="宋体"/>
        <w:noProof/>
        <w:sz w:val="28"/>
        <w:szCs w:val="28"/>
      </w:rPr>
      <w:t>- 2 -</w:t>
    </w:r>
    <w:r w:rsidRPr="00883A01">
      <w:rPr>
        <w:rStyle w:val="a7"/>
        <w:rFonts w:ascii="宋体" w:hAnsi="宋体"/>
        <w:sz w:val="28"/>
        <w:szCs w:val="28"/>
      </w:rPr>
      <w:fldChar w:fldCharType="end"/>
    </w:r>
  </w:p>
  <w:p w:rsidR="00442BE0" w:rsidRDefault="00442BE0" w:rsidP="00442BE0">
    <w:pPr>
      <w:pStyle w:val="a6"/>
      <w:ind w:right="360" w:firstLine="360"/>
    </w:pPr>
  </w:p>
  <w:p w:rsidR="00FF2330" w:rsidRDefault="00FF23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E0" w:rsidRPr="00A14AFD" w:rsidRDefault="00FE41C1" w:rsidP="00883A01">
    <w:pPr>
      <w:pStyle w:val="a6"/>
      <w:framePr w:wrap="around" w:vAnchor="text" w:hAnchor="page" w:x="9329" w:y="19"/>
      <w:rPr>
        <w:rStyle w:val="a7"/>
        <w:rFonts w:ascii="宋体" w:hAnsi="宋体" w:cs="Arial"/>
        <w:sz w:val="28"/>
        <w:szCs w:val="28"/>
      </w:rPr>
    </w:pPr>
    <w:r w:rsidRPr="00A14AFD">
      <w:rPr>
        <w:rStyle w:val="a7"/>
        <w:rFonts w:ascii="宋体" w:hAnsi="宋体" w:cs="Arial"/>
        <w:sz w:val="28"/>
        <w:szCs w:val="28"/>
      </w:rPr>
      <w:fldChar w:fldCharType="begin"/>
    </w:r>
    <w:r w:rsidR="00442BE0" w:rsidRPr="00A14AFD">
      <w:rPr>
        <w:rStyle w:val="a7"/>
        <w:rFonts w:ascii="宋体" w:hAnsi="宋体" w:cs="Arial"/>
        <w:sz w:val="28"/>
        <w:szCs w:val="28"/>
      </w:rPr>
      <w:instrText xml:space="preserve">PAGE  </w:instrText>
    </w:r>
    <w:r w:rsidRPr="00A14AFD">
      <w:rPr>
        <w:rStyle w:val="a7"/>
        <w:rFonts w:ascii="宋体" w:hAnsi="宋体" w:cs="Arial"/>
        <w:sz w:val="28"/>
        <w:szCs w:val="28"/>
      </w:rPr>
      <w:fldChar w:fldCharType="separate"/>
    </w:r>
    <w:r w:rsidR="002E10FB">
      <w:rPr>
        <w:rStyle w:val="a7"/>
        <w:rFonts w:ascii="宋体" w:hAnsi="宋体" w:cs="Arial"/>
        <w:noProof/>
        <w:sz w:val="28"/>
        <w:szCs w:val="28"/>
      </w:rPr>
      <w:t>- 1 -</w:t>
    </w:r>
    <w:r w:rsidRPr="00A14AFD">
      <w:rPr>
        <w:rStyle w:val="a7"/>
        <w:rFonts w:ascii="宋体" w:hAnsi="宋体" w:cs="Arial"/>
        <w:sz w:val="28"/>
        <w:szCs w:val="28"/>
      </w:rPr>
      <w:fldChar w:fldCharType="end"/>
    </w:r>
  </w:p>
  <w:p w:rsidR="00442BE0" w:rsidRDefault="00442BE0" w:rsidP="00442BE0">
    <w:pPr>
      <w:pStyle w:val="a6"/>
      <w:ind w:right="360" w:firstLine="360"/>
    </w:pPr>
  </w:p>
  <w:p w:rsidR="00FF2330" w:rsidRDefault="00FF23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E42" w:rsidRDefault="001A5E42">
      <w:r>
        <w:separator/>
      </w:r>
    </w:p>
    <w:p w:rsidR="001A5E42" w:rsidRDefault="001A5E42"/>
  </w:footnote>
  <w:footnote w:type="continuationSeparator" w:id="1">
    <w:p w:rsidR="001A5E42" w:rsidRDefault="001A5E42">
      <w:r>
        <w:continuationSeparator/>
      </w:r>
    </w:p>
    <w:p w:rsidR="001A5E42" w:rsidRDefault="001A5E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ED6" w:rsidRPr="00883A01" w:rsidRDefault="00CE3ED6" w:rsidP="00883A01"/>
  <w:p w:rsidR="00786812" w:rsidRDefault="0078681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ED6" w:rsidRPr="0073467C" w:rsidRDefault="00CE3ED6" w:rsidP="0073467C"/>
  <w:p w:rsidR="00786812" w:rsidRDefault="0078681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evenAndOddHeaders/>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56F2"/>
    <w:rsid w:val="00007491"/>
    <w:rsid w:val="00034132"/>
    <w:rsid w:val="0003579C"/>
    <w:rsid w:val="0004523E"/>
    <w:rsid w:val="00054A6D"/>
    <w:rsid w:val="000561F3"/>
    <w:rsid w:val="000712CC"/>
    <w:rsid w:val="00080435"/>
    <w:rsid w:val="000A3702"/>
    <w:rsid w:val="000A7A3E"/>
    <w:rsid w:val="000B75A3"/>
    <w:rsid w:val="000C1A7D"/>
    <w:rsid w:val="000C3BED"/>
    <w:rsid w:val="000F501B"/>
    <w:rsid w:val="00112D67"/>
    <w:rsid w:val="00116379"/>
    <w:rsid w:val="0015121E"/>
    <w:rsid w:val="001575C7"/>
    <w:rsid w:val="00165E72"/>
    <w:rsid w:val="0016613D"/>
    <w:rsid w:val="00171260"/>
    <w:rsid w:val="00177D69"/>
    <w:rsid w:val="001827E2"/>
    <w:rsid w:val="00192E0A"/>
    <w:rsid w:val="00197CEB"/>
    <w:rsid w:val="001A1BF5"/>
    <w:rsid w:val="001A1FC4"/>
    <w:rsid w:val="001A2FAE"/>
    <w:rsid w:val="001A5E42"/>
    <w:rsid w:val="001C534B"/>
    <w:rsid w:val="001C7349"/>
    <w:rsid w:val="001E2212"/>
    <w:rsid w:val="001E40BC"/>
    <w:rsid w:val="00211607"/>
    <w:rsid w:val="002259C4"/>
    <w:rsid w:val="00226B49"/>
    <w:rsid w:val="00236A4A"/>
    <w:rsid w:val="00244AA8"/>
    <w:rsid w:val="00245921"/>
    <w:rsid w:val="002568B4"/>
    <w:rsid w:val="00291BAF"/>
    <w:rsid w:val="002B0968"/>
    <w:rsid w:val="002B2A5F"/>
    <w:rsid w:val="002C5132"/>
    <w:rsid w:val="002E10FB"/>
    <w:rsid w:val="002E311A"/>
    <w:rsid w:val="002F5749"/>
    <w:rsid w:val="00300177"/>
    <w:rsid w:val="00300D4E"/>
    <w:rsid w:val="003156F2"/>
    <w:rsid w:val="0031690C"/>
    <w:rsid w:val="00325303"/>
    <w:rsid w:val="00332BB3"/>
    <w:rsid w:val="00333577"/>
    <w:rsid w:val="00350163"/>
    <w:rsid w:val="003759A9"/>
    <w:rsid w:val="00377DA2"/>
    <w:rsid w:val="00397FD3"/>
    <w:rsid w:val="003A44FF"/>
    <w:rsid w:val="003B0701"/>
    <w:rsid w:val="003B3D2B"/>
    <w:rsid w:val="003F20D5"/>
    <w:rsid w:val="003F7EEA"/>
    <w:rsid w:val="00423B9A"/>
    <w:rsid w:val="00442BE0"/>
    <w:rsid w:val="00445282"/>
    <w:rsid w:val="0044587F"/>
    <w:rsid w:val="0045714C"/>
    <w:rsid w:val="00481D69"/>
    <w:rsid w:val="00482864"/>
    <w:rsid w:val="00485A2E"/>
    <w:rsid w:val="004878A6"/>
    <w:rsid w:val="004D1365"/>
    <w:rsid w:val="004D4BBB"/>
    <w:rsid w:val="004E1FD9"/>
    <w:rsid w:val="004E75D8"/>
    <w:rsid w:val="00551AF4"/>
    <w:rsid w:val="00553D98"/>
    <w:rsid w:val="005645BA"/>
    <w:rsid w:val="00585F6D"/>
    <w:rsid w:val="00595432"/>
    <w:rsid w:val="005977B7"/>
    <w:rsid w:val="005B42D0"/>
    <w:rsid w:val="005B42D5"/>
    <w:rsid w:val="005B4B9E"/>
    <w:rsid w:val="005B63E7"/>
    <w:rsid w:val="005C62D4"/>
    <w:rsid w:val="005C6716"/>
    <w:rsid w:val="005D57E2"/>
    <w:rsid w:val="005F0CC9"/>
    <w:rsid w:val="00603FC5"/>
    <w:rsid w:val="006112DE"/>
    <w:rsid w:val="0061322C"/>
    <w:rsid w:val="00635E9A"/>
    <w:rsid w:val="00651697"/>
    <w:rsid w:val="00664364"/>
    <w:rsid w:val="00666293"/>
    <w:rsid w:val="00695D32"/>
    <w:rsid w:val="006B25CB"/>
    <w:rsid w:val="006B361B"/>
    <w:rsid w:val="006C5DF3"/>
    <w:rsid w:val="006F7B4D"/>
    <w:rsid w:val="007002A4"/>
    <w:rsid w:val="00725162"/>
    <w:rsid w:val="00726B36"/>
    <w:rsid w:val="00727323"/>
    <w:rsid w:val="0073467C"/>
    <w:rsid w:val="00743D7F"/>
    <w:rsid w:val="00745266"/>
    <w:rsid w:val="0075010A"/>
    <w:rsid w:val="00764181"/>
    <w:rsid w:val="00786812"/>
    <w:rsid w:val="00793D08"/>
    <w:rsid w:val="007B284E"/>
    <w:rsid w:val="007C0B28"/>
    <w:rsid w:val="007C27D9"/>
    <w:rsid w:val="007F626B"/>
    <w:rsid w:val="008535AA"/>
    <w:rsid w:val="00867B29"/>
    <w:rsid w:val="00867F7D"/>
    <w:rsid w:val="008732F7"/>
    <w:rsid w:val="00877FB2"/>
    <w:rsid w:val="00883A01"/>
    <w:rsid w:val="00887C17"/>
    <w:rsid w:val="008907F1"/>
    <w:rsid w:val="008B0C61"/>
    <w:rsid w:val="008E41D3"/>
    <w:rsid w:val="009231D2"/>
    <w:rsid w:val="009311D8"/>
    <w:rsid w:val="00931D40"/>
    <w:rsid w:val="0093331C"/>
    <w:rsid w:val="00933EF3"/>
    <w:rsid w:val="00944B63"/>
    <w:rsid w:val="009452CD"/>
    <w:rsid w:val="00955F91"/>
    <w:rsid w:val="009650BE"/>
    <w:rsid w:val="00967A13"/>
    <w:rsid w:val="00967C84"/>
    <w:rsid w:val="00972C22"/>
    <w:rsid w:val="00990656"/>
    <w:rsid w:val="00990AC4"/>
    <w:rsid w:val="00990BE9"/>
    <w:rsid w:val="009E7060"/>
    <w:rsid w:val="009F1833"/>
    <w:rsid w:val="009F2041"/>
    <w:rsid w:val="009F7221"/>
    <w:rsid w:val="00A14AFD"/>
    <w:rsid w:val="00A25686"/>
    <w:rsid w:val="00A260D2"/>
    <w:rsid w:val="00A348FC"/>
    <w:rsid w:val="00A451CF"/>
    <w:rsid w:val="00A53EFC"/>
    <w:rsid w:val="00A6121B"/>
    <w:rsid w:val="00A8539C"/>
    <w:rsid w:val="00AB3AB5"/>
    <w:rsid w:val="00AC5EC6"/>
    <w:rsid w:val="00AD1957"/>
    <w:rsid w:val="00AD35FE"/>
    <w:rsid w:val="00AD6D26"/>
    <w:rsid w:val="00AE0E58"/>
    <w:rsid w:val="00AE2ADE"/>
    <w:rsid w:val="00AF045C"/>
    <w:rsid w:val="00B0727A"/>
    <w:rsid w:val="00B31630"/>
    <w:rsid w:val="00B3274E"/>
    <w:rsid w:val="00B346F2"/>
    <w:rsid w:val="00B634CE"/>
    <w:rsid w:val="00B64CCD"/>
    <w:rsid w:val="00B668C7"/>
    <w:rsid w:val="00B73ACE"/>
    <w:rsid w:val="00B919DE"/>
    <w:rsid w:val="00BA47FC"/>
    <w:rsid w:val="00BC3EDE"/>
    <w:rsid w:val="00BD6760"/>
    <w:rsid w:val="00BE58B9"/>
    <w:rsid w:val="00BE5D54"/>
    <w:rsid w:val="00BF126F"/>
    <w:rsid w:val="00C2370E"/>
    <w:rsid w:val="00C2405A"/>
    <w:rsid w:val="00C273FD"/>
    <w:rsid w:val="00C35CF6"/>
    <w:rsid w:val="00C51004"/>
    <w:rsid w:val="00C5171A"/>
    <w:rsid w:val="00C62572"/>
    <w:rsid w:val="00C65EAD"/>
    <w:rsid w:val="00C8588C"/>
    <w:rsid w:val="00CA12B4"/>
    <w:rsid w:val="00CB5B8E"/>
    <w:rsid w:val="00CC197A"/>
    <w:rsid w:val="00CE0263"/>
    <w:rsid w:val="00CE3ED6"/>
    <w:rsid w:val="00CE6A15"/>
    <w:rsid w:val="00D13C4E"/>
    <w:rsid w:val="00D13E78"/>
    <w:rsid w:val="00D16637"/>
    <w:rsid w:val="00D23DC3"/>
    <w:rsid w:val="00D304B8"/>
    <w:rsid w:val="00D32620"/>
    <w:rsid w:val="00D44E59"/>
    <w:rsid w:val="00D463AA"/>
    <w:rsid w:val="00D84940"/>
    <w:rsid w:val="00D87A13"/>
    <w:rsid w:val="00D92B3C"/>
    <w:rsid w:val="00D9643F"/>
    <w:rsid w:val="00DA70B5"/>
    <w:rsid w:val="00DB16E0"/>
    <w:rsid w:val="00DB4C43"/>
    <w:rsid w:val="00DC194A"/>
    <w:rsid w:val="00DE1F5C"/>
    <w:rsid w:val="00DE2869"/>
    <w:rsid w:val="00DE3EBD"/>
    <w:rsid w:val="00DE6F64"/>
    <w:rsid w:val="00DF5E38"/>
    <w:rsid w:val="00DF7A97"/>
    <w:rsid w:val="00E12EED"/>
    <w:rsid w:val="00E16CBE"/>
    <w:rsid w:val="00E20C9C"/>
    <w:rsid w:val="00E25421"/>
    <w:rsid w:val="00E63533"/>
    <w:rsid w:val="00E725FB"/>
    <w:rsid w:val="00E84B4C"/>
    <w:rsid w:val="00EA6184"/>
    <w:rsid w:val="00EB1563"/>
    <w:rsid w:val="00EC1C3A"/>
    <w:rsid w:val="00EC1FCB"/>
    <w:rsid w:val="00ED277F"/>
    <w:rsid w:val="00ED4666"/>
    <w:rsid w:val="00ED5AAC"/>
    <w:rsid w:val="00EF226E"/>
    <w:rsid w:val="00EF7002"/>
    <w:rsid w:val="00F16A56"/>
    <w:rsid w:val="00F22FDF"/>
    <w:rsid w:val="00F44CD7"/>
    <w:rsid w:val="00F52E8E"/>
    <w:rsid w:val="00F71E4A"/>
    <w:rsid w:val="00F72AA9"/>
    <w:rsid w:val="00F75B78"/>
    <w:rsid w:val="00F77864"/>
    <w:rsid w:val="00F86319"/>
    <w:rsid w:val="00F87855"/>
    <w:rsid w:val="00F97227"/>
    <w:rsid w:val="00F97CF3"/>
    <w:rsid w:val="00FD3B46"/>
    <w:rsid w:val="00FE41C1"/>
    <w:rsid w:val="00FE6CD4"/>
    <w:rsid w:val="00FF2330"/>
    <w:rsid w:val="00FF54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56F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156F2"/>
    <w:rPr>
      <w:sz w:val="32"/>
    </w:rPr>
  </w:style>
  <w:style w:type="table" w:styleId="a4">
    <w:name w:val="Table Grid"/>
    <w:basedOn w:val="a1"/>
    <w:rsid w:val="003156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ocument Map"/>
    <w:basedOn w:val="a"/>
    <w:semiHidden/>
    <w:rsid w:val="003156F2"/>
    <w:pPr>
      <w:shd w:val="clear" w:color="auto" w:fill="000080"/>
    </w:pPr>
  </w:style>
  <w:style w:type="paragraph" w:styleId="a6">
    <w:name w:val="footer"/>
    <w:basedOn w:val="a"/>
    <w:rsid w:val="00442BE0"/>
    <w:pPr>
      <w:tabs>
        <w:tab w:val="center" w:pos="4153"/>
        <w:tab w:val="right" w:pos="8306"/>
      </w:tabs>
      <w:snapToGrid w:val="0"/>
      <w:jc w:val="left"/>
    </w:pPr>
    <w:rPr>
      <w:sz w:val="18"/>
      <w:szCs w:val="18"/>
    </w:rPr>
  </w:style>
  <w:style w:type="character" w:styleId="a7">
    <w:name w:val="page number"/>
    <w:basedOn w:val="a0"/>
    <w:rsid w:val="00442BE0"/>
  </w:style>
  <w:style w:type="paragraph" w:styleId="a8">
    <w:name w:val="header"/>
    <w:basedOn w:val="a"/>
    <w:rsid w:val="008E41D3"/>
    <w:pPr>
      <w:pBdr>
        <w:bottom w:val="single" w:sz="6" w:space="1" w:color="auto"/>
      </w:pBdr>
      <w:tabs>
        <w:tab w:val="center" w:pos="4153"/>
        <w:tab w:val="right" w:pos="8306"/>
      </w:tabs>
      <w:snapToGrid w:val="0"/>
      <w:jc w:val="center"/>
    </w:pPr>
    <w:rPr>
      <w:sz w:val="18"/>
      <w:szCs w:val="18"/>
    </w:rPr>
  </w:style>
  <w:style w:type="paragraph" w:styleId="a9">
    <w:name w:val="Balloon Text"/>
    <w:basedOn w:val="a"/>
    <w:semiHidden/>
    <w:rsid w:val="00DE2869"/>
    <w:rPr>
      <w:sz w:val="18"/>
      <w:szCs w:val="18"/>
    </w:rPr>
  </w:style>
</w:styles>
</file>

<file path=word/webSettings.xml><?xml version="1.0" encoding="utf-8"?>
<w:webSettings xmlns:r="http://schemas.openxmlformats.org/officeDocument/2006/relationships" xmlns:w="http://schemas.openxmlformats.org/wordprocessingml/2006/main">
  <w:divs>
    <w:div w:id="1379624975">
      <w:bodyDiv w:val="1"/>
      <w:marLeft w:val="0"/>
      <w:marRight w:val="0"/>
      <w:marTop w:val="0"/>
      <w:marBottom w:val="0"/>
      <w:divBdr>
        <w:top w:val="none" w:sz="0" w:space="0" w:color="auto"/>
        <w:left w:val="none" w:sz="0" w:space="0" w:color="auto"/>
        <w:bottom w:val="none" w:sz="0" w:space="0" w:color="auto"/>
        <w:right w:val="none" w:sz="0" w:space="0" w:color="auto"/>
      </w:divBdr>
      <w:divsChild>
        <w:div w:id="71315648">
          <w:marLeft w:val="0"/>
          <w:marRight w:val="0"/>
          <w:marTop w:val="0"/>
          <w:marBottom w:val="0"/>
          <w:divBdr>
            <w:top w:val="none" w:sz="0" w:space="0" w:color="auto"/>
            <w:left w:val="none" w:sz="0" w:space="0" w:color="auto"/>
            <w:bottom w:val="none" w:sz="0" w:space="0" w:color="auto"/>
            <w:right w:val="none" w:sz="0" w:space="0" w:color="auto"/>
          </w:divBdr>
          <w:divsChild>
            <w:div w:id="261112276">
              <w:marLeft w:val="0"/>
              <w:marRight w:val="0"/>
              <w:marTop w:val="0"/>
              <w:marBottom w:val="0"/>
              <w:divBdr>
                <w:top w:val="none" w:sz="0" w:space="0" w:color="auto"/>
                <w:left w:val="none" w:sz="0" w:space="0" w:color="auto"/>
                <w:bottom w:val="none" w:sz="0" w:space="0" w:color="auto"/>
                <w:right w:val="none" w:sz="0" w:space="0" w:color="auto"/>
              </w:divBdr>
              <w:divsChild>
                <w:div w:id="1768961318">
                  <w:marLeft w:val="0"/>
                  <w:marRight w:val="0"/>
                  <w:marTop w:val="0"/>
                  <w:marBottom w:val="0"/>
                  <w:divBdr>
                    <w:top w:val="none" w:sz="0" w:space="0" w:color="auto"/>
                    <w:left w:val="none" w:sz="0" w:space="0" w:color="auto"/>
                    <w:bottom w:val="none" w:sz="0" w:space="0" w:color="auto"/>
                    <w:right w:val="none" w:sz="0" w:space="0" w:color="auto"/>
                  </w:divBdr>
                  <w:divsChild>
                    <w:div w:id="1992906727">
                      <w:marLeft w:val="0"/>
                      <w:marRight w:val="0"/>
                      <w:marTop w:val="0"/>
                      <w:marBottom w:val="0"/>
                      <w:divBdr>
                        <w:top w:val="none" w:sz="0" w:space="0" w:color="auto"/>
                        <w:left w:val="none" w:sz="0" w:space="0" w:color="auto"/>
                        <w:bottom w:val="none" w:sz="0" w:space="0" w:color="auto"/>
                        <w:right w:val="none" w:sz="0" w:space="0" w:color="auto"/>
                      </w:divBdr>
                      <w:divsChild>
                        <w:div w:id="110326505">
                          <w:marLeft w:val="0"/>
                          <w:marRight w:val="0"/>
                          <w:marTop w:val="0"/>
                          <w:marBottom w:val="120"/>
                          <w:divBdr>
                            <w:top w:val="single" w:sz="4" w:space="0" w:color="D0E7F9"/>
                            <w:left w:val="single" w:sz="4" w:space="0" w:color="D0E7F9"/>
                            <w:bottom w:val="single" w:sz="4" w:space="0" w:color="D0E7F9"/>
                            <w:right w:val="single" w:sz="4" w:space="0" w:color="D0E7F9"/>
                          </w:divBdr>
                          <w:divsChild>
                            <w:div w:id="140452189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168152">
      <w:bodyDiv w:val="1"/>
      <w:marLeft w:val="0"/>
      <w:marRight w:val="0"/>
      <w:marTop w:val="0"/>
      <w:marBottom w:val="0"/>
      <w:divBdr>
        <w:top w:val="none" w:sz="0" w:space="0" w:color="auto"/>
        <w:left w:val="none" w:sz="0" w:space="0" w:color="auto"/>
        <w:bottom w:val="none" w:sz="0" w:space="0" w:color="auto"/>
        <w:right w:val="none" w:sz="0" w:space="0" w:color="auto"/>
      </w:divBdr>
      <w:divsChild>
        <w:div w:id="91635119">
          <w:marLeft w:val="0"/>
          <w:marRight w:val="0"/>
          <w:marTop w:val="0"/>
          <w:marBottom w:val="0"/>
          <w:divBdr>
            <w:top w:val="none" w:sz="0" w:space="0" w:color="auto"/>
            <w:left w:val="none" w:sz="0" w:space="0" w:color="auto"/>
            <w:bottom w:val="none" w:sz="0" w:space="0" w:color="auto"/>
            <w:right w:val="none" w:sz="0" w:space="0" w:color="auto"/>
          </w:divBdr>
          <w:divsChild>
            <w:div w:id="278029693">
              <w:marLeft w:val="0"/>
              <w:marRight w:val="0"/>
              <w:marTop w:val="0"/>
              <w:marBottom w:val="0"/>
              <w:divBdr>
                <w:top w:val="none" w:sz="0" w:space="0" w:color="auto"/>
                <w:left w:val="none" w:sz="0" w:space="0" w:color="auto"/>
                <w:bottom w:val="none" w:sz="0" w:space="0" w:color="auto"/>
                <w:right w:val="none" w:sz="0" w:space="0" w:color="auto"/>
              </w:divBdr>
              <w:divsChild>
                <w:div w:id="506292615">
                  <w:marLeft w:val="0"/>
                  <w:marRight w:val="0"/>
                  <w:marTop w:val="0"/>
                  <w:marBottom w:val="0"/>
                  <w:divBdr>
                    <w:top w:val="none" w:sz="0" w:space="0" w:color="auto"/>
                    <w:left w:val="none" w:sz="0" w:space="0" w:color="auto"/>
                    <w:bottom w:val="none" w:sz="0" w:space="0" w:color="auto"/>
                    <w:right w:val="none" w:sz="0" w:space="0" w:color="auto"/>
                  </w:divBdr>
                  <w:divsChild>
                    <w:div w:id="724644331">
                      <w:marLeft w:val="0"/>
                      <w:marRight w:val="0"/>
                      <w:marTop w:val="0"/>
                      <w:marBottom w:val="0"/>
                      <w:divBdr>
                        <w:top w:val="none" w:sz="0" w:space="0" w:color="auto"/>
                        <w:left w:val="none" w:sz="0" w:space="0" w:color="auto"/>
                        <w:bottom w:val="none" w:sz="0" w:space="0" w:color="auto"/>
                        <w:right w:val="none" w:sz="0" w:space="0" w:color="auto"/>
                      </w:divBdr>
                      <w:divsChild>
                        <w:div w:id="1392458717">
                          <w:marLeft w:val="0"/>
                          <w:marRight w:val="0"/>
                          <w:marTop w:val="0"/>
                          <w:marBottom w:val="120"/>
                          <w:divBdr>
                            <w:top w:val="single" w:sz="4" w:space="0" w:color="D0E7F9"/>
                            <w:left w:val="single" w:sz="4" w:space="0" w:color="D0E7F9"/>
                            <w:bottom w:val="single" w:sz="4" w:space="0" w:color="D0E7F9"/>
                            <w:right w:val="single" w:sz="4" w:space="0" w:color="D0E7F9"/>
                          </w:divBdr>
                          <w:divsChild>
                            <w:div w:id="99406460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王晨</cp:lastModifiedBy>
  <cp:revision>7</cp:revision>
  <cp:lastPrinted>2009-03-28T04:56:00Z</cp:lastPrinted>
  <dcterms:created xsi:type="dcterms:W3CDTF">2014-11-19T09:40:00Z</dcterms:created>
  <dcterms:modified xsi:type="dcterms:W3CDTF">2014-11-19T10:21:00Z</dcterms:modified>
</cp:coreProperties>
</file>