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85" w:rsidRPr="000D45E4" w:rsidRDefault="00CF3563" w:rsidP="000D45E4">
      <w:pPr>
        <w:jc w:val="center"/>
        <w:rPr>
          <w:b/>
          <w:sz w:val="30"/>
          <w:szCs w:val="30"/>
        </w:rPr>
      </w:pPr>
      <w:r w:rsidRPr="000D45E4">
        <w:rPr>
          <w:rFonts w:hint="eastAsia"/>
          <w:b/>
          <w:sz w:val="30"/>
          <w:szCs w:val="30"/>
        </w:rPr>
        <w:t>实验室研究生培养</w:t>
      </w:r>
      <w:r w:rsidR="002D1823">
        <w:rPr>
          <w:rFonts w:hint="eastAsia"/>
          <w:b/>
          <w:sz w:val="30"/>
          <w:szCs w:val="30"/>
        </w:rPr>
        <w:t>的</w:t>
      </w:r>
      <w:r w:rsidR="005D6F0B">
        <w:rPr>
          <w:rFonts w:hint="eastAsia"/>
          <w:b/>
          <w:sz w:val="30"/>
          <w:szCs w:val="30"/>
        </w:rPr>
        <w:t>实施办法</w:t>
      </w:r>
      <w:r w:rsidR="00515886" w:rsidRPr="000D45E4">
        <w:rPr>
          <w:rFonts w:hint="eastAsia"/>
          <w:b/>
          <w:sz w:val="30"/>
          <w:szCs w:val="30"/>
        </w:rPr>
        <w:t>（</w:t>
      </w:r>
      <w:r w:rsidR="00992AC6">
        <w:rPr>
          <w:rFonts w:hint="eastAsia"/>
          <w:b/>
          <w:sz w:val="30"/>
          <w:szCs w:val="30"/>
        </w:rPr>
        <w:t>2019</w:t>
      </w:r>
      <w:r w:rsidR="00107868">
        <w:rPr>
          <w:rFonts w:hint="eastAsia"/>
          <w:b/>
          <w:sz w:val="30"/>
          <w:szCs w:val="30"/>
        </w:rPr>
        <w:t>试行</w:t>
      </w:r>
      <w:r w:rsidR="00960C7D">
        <w:rPr>
          <w:rFonts w:hint="eastAsia"/>
          <w:b/>
          <w:sz w:val="30"/>
          <w:szCs w:val="30"/>
        </w:rPr>
        <w:t>案</w:t>
      </w:r>
      <w:r w:rsidR="00515886" w:rsidRPr="000D45E4">
        <w:rPr>
          <w:rFonts w:hint="eastAsia"/>
          <w:b/>
          <w:sz w:val="30"/>
          <w:szCs w:val="30"/>
        </w:rPr>
        <w:t>）</w:t>
      </w:r>
    </w:p>
    <w:p w:rsidR="00CF3563" w:rsidRPr="00747E11" w:rsidRDefault="00CF3563">
      <w:pPr>
        <w:rPr>
          <w:szCs w:val="21"/>
        </w:rPr>
      </w:pPr>
    </w:p>
    <w:p w:rsidR="00CF3563" w:rsidRPr="00747E11" w:rsidRDefault="00CF3563" w:rsidP="00747E11">
      <w:pPr>
        <w:ind w:firstLineChars="236" w:firstLine="496"/>
        <w:rPr>
          <w:szCs w:val="21"/>
        </w:rPr>
      </w:pPr>
      <w:r w:rsidRPr="00747E11">
        <w:rPr>
          <w:rFonts w:hint="eastAsia"/>
          <w:szCs w:val="21"/>
        </w:rPr>
        <w:t>遵照中国科学院大学、中国科学院软件</w:t>
      </w:r>
      <w:r w:rsidR="004E0905">
        <w:rPr>
          <w:rFonts w:hint="eastAsia"/>
          <w:szCs w:val="21"/>
        </w:rPr>
        <w:t>研究</w:t>
      </w:r>
      <w:r w:rsidRPr="00747E11">
        <w:rPr>
          <w:rFonts w:hint="eastAsia"/>
          <w:szCs w:val="21"/>
        </w:rPr>
        <w:t>所</w:t>
      </w:r>
      <w:r w:rsidR="00515886" w:rsidRPr="00747E11">
        <w:rPr>
          <w:rFonts w:hint="eastAsia"/>
          <w:szCs w:val="21"/>
        </w:rPr>
        <w:t>的有关</w:t>
      </w:r>
      <w:r w:rsidRPr="00747E11">
        <w:rPr>
          <w:rFonts w:hint="eastAsia"/>
          <w:szCs w:val="21"/>
        </w:rPr>
        <w:t>规章制度，制定</w:t>
      </w:r>
      <w:r w:rsidR="00515886" w:rsidRPr="00747E11">
        <w:rPr>
          <w:rFonts w:hint="eastAsia"/>
          <w:szCs w:val="21"/>
        </w:rPr>
        <w:t>本</w:t>
      </w:r>
      <w:r w:rsidR="000D45E4" w:rsidRPr="00747E11">
        <w:rPr>
          <w:rFonts w:hint="eastAsia"/>
          <w:szCs w:val="21"/>
        </w:rPr>
        <w:t>实验室的</w:t>
      </w:r>
      <w:r w:rsidRPr="00747E11">
        <w:rPr>
          <w:rFonts w:hint="eastAsia"/>
          <w:szCs w:val="21"/>
        </w:rPr>
        <w:t>具体</w:t>
      </w:r>
      <w:r w:rsidR="005D6F0B">
        <w:rPr>
          <w:rFonts w:hint="eastAsia"/>
          <w:szCs w:val="21"/>
        </w:rPr>
        <w:t>实施办法</w:t>
      </w:r>
      <w:r w:rsidRPr="00747E11">
        <w:rPr>
          <w:rFonts w:hint="eastAsia"/>
          <w:szCs w:val="21"/>
        </w:rPr>
        <w:t>，以提高实验室的研究生培养</w:t>
      </w:r>
      <w:r w:rsidR="00226CDF">
        <w:rPr>
          <w:rFonts w:hint="eastAsia"/>
          <w:szCs w:val="21"/>
        </w:rPr>
        <w:t>成效</w:t>
      </w:r>
      <w:r w:rsidR="000D45E4" w:rsidRPr="00747E11">
        <w:rPr>
          <w:rFonts w:hint="eastAsia"/>
          <w:szCs w:val="21"/>
        </w:rPr>
        <w:t>。</w:t>
      </w:r>
    </w:p>
    <w:p w:rsidR="00CF3563" w:rsidRDefault="00CF3563" w:rsidP="00CF3563"/>
    <w:p w:rsidR="000D45E4" w:rsidRDefault="000D45E4" w:rsidP="000D45E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工作纪律</w:t>
      </w:r>
      <w:r w:rsidR="00595E9C" w:rsidRPr="00595E9C">
        <w:rPr>
          <w:rFonts w:hint="eastAsia"/>
          <w:b/>
        </w:rPr>
        <w:t>（</w:t>
      </w:r>
      <w:r w:rsidR="00595E9C">
        <w:rPr>
          <w:rFonts w:hint="eastAsia"/>
          <w:b/>
        </w:rPr>
        <w:t>自发布之日起实行</w:t>
      </w:r>
      <w:r w:rsidR="00595E9C" w:rsidRPr="00595E9C">
        <w:rPr>
          <w:rFonts w:hint="eastAsia"/>
          <w:b/>
        </w:rPr>
        <w:t>））</w:t>
      </w:r>
    </w:p>
    <w:p w:rsidR="006E39C4" w:rsidRDefault="006E39C4" w:rsidP="00F82B8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研究生</w:t>
      </w:r>
      <w:r w:rsidR="00A649EE">
        <w:rPr>
          <w:rFonts w:hint="eastAsia"/>
        </w:rPr>
        <w:t>要</w:t>
      </w:r>
      <w:r w:rsidR="00603922">
        <w:rPr>
          <w:rFonts w:hint="eastAsia"/>
        </w:rPr>
        <w:t>围绕实验室的工作目标、</w:t>
      </w:r>
      <w:r w:rsidR="002676FD">
        <w:rPr>
          <w:rFonts w:hint="eastAsia"/>
        </w:rPr>
        <w:t>在导师指导下</w:t>
      </w:r>
      <w:r w:rsidR="002E4953">
        <w:rPr>
          <w:rFonts w:hint="eastAsia"/>
        </w:rPr>
        <w:t>开展工作，切实</w:t>
      </w:r>
      <w:r w:rsidR="002676FD">
        <w:rPr>
          <w:rFonts w:hint="eastAsia"/>
        </w:rPr>
        <w:t>贯彻</w:t>
      </w:r>
      <w:r w:rsidR="002E4953">
        <w:rPr>
          <w:rFonts w:hint="eastAsia"/>
        </w:rPr>
        <w:t>导师负责制</w:t>
      </w:r>
      <w:r w:rsidR="002676FD">
        <w:rPr>
          <w:rFonts w:hint="eastAsia"/>
        </w:rPr>
        <w:t>。</w:t>
      </w:r>
    </w:p>
    <w:p w:rsidR="000D45E4" w:rsidRDefault="002676FD" w:rsidP="00F82B8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研究生</w:t>
      </w:r>
      <w:r w:rsidR="00B90BA8">
        <w:rPr>
          <w:rFonts w:hint="eastAsia"/>
        </w:rPr>
        <w:t>不得进行影响工作的事情，如</w:t>
      </w:r>
      <w:r w:rsidR="00C23BF1">
        <w:rPr>
          <w:rFonts w:hint="eastAsia"/>
        </w:rPr>
        <w:t>弄虚作假</w:t>
      </w:r>
      <w:r w:rsidR="00B90BA8">
        <w:rPr>
          <w:rFonts w:hint="eastAsia"/>
        </w:rPr>
        <w:t>、</w:t>
      </w:r>
      <w:r w:rsidR="000D45E4">
        <w:rPr>
          <w:rFonts w:hint="eastAsia"/>
        </w:rPr>
        <w:t>在工作场所玩游戏</w:t>
      </w:r>
      <w:r w:rsidR="00B90BA8">
        <w:rPr>
          <w:rFonts w:hint="eastAsia"/>
        </w:rPr>
        <w:t>或</w:t>
      </w:r>
      <w:r w:rsidR="000D45E4">
        <w:rPr>
          <w:rFonts w:hint="eastAsia"/>
        </w:rPr>
        <w:t>看电影等。违反者，一经发现，停发该生的实验室研究生补助津贴</w:t>
      </w:r>
      <w:r w:rsidR="006574FF">
        <w:rPr>
          <w:rFonts w:hint="eastAsia"/>
        </w:rPr>
        <w:t>至少</w:t>
      </w:r>
      <w:r w:rsidR="000D45E4">
        <w:rPr>
          <w:rFonts w:hint="eastAsia"/>
        </w:rPr>
        <w:t>1</w:t>
      </w:r>
      <w:r w:rsidR="000D45E4">
        <w:rPr>
          <w:rFonts w:hint="eastAsia"/>
        </w:rPr>
        <w:t>个月</w:t>
      </w:r>
      <w:r w:rsidR="00084AC4">
        <w:rPr>
          <w:rFonts w:hint="eastAsia"/>
        </w:rPr>
        <w:t>，</w:t>
      </w:r>
      <w:r w:rsidR="000D45E4">
        <w:rPr>
          <w:rFonts w:hint="eastAsia"/>
        </w:rPr>
        <w:t>暂停</w:t>
      </w:r>
      <w:r w:rsidR="006574FF">
        <w:rPr>
          <w:rFonts w:hint="eastAsia"/>
        </w:rPr>
        <w:t>其</w:t>
      </w:r>
      <w:r w:rsidR="00C23BF1">
        <w:rPr>
          <w:rFonts w:hint="eastAsia"/>
        </w:rPr>
        <w:t>有关的实验室</w:t>
      </w:r>
      <w:r w:rsidR="002D0716">
        <w:rPr>
          <w:rFonts w:hint="eastAsia"/>
        </w:rPr>
        <w:t>办公</w:t>
      </w:r>
      <w:r w:rsidR="006574FF">
        <w:rPr>
          <w:rFonts w:hint="eastAsia"/>
        </w:rPr>
        <w:t>事务，直至该生做出深刻检讨，</w:t>
      </w:r>
      <w:r w:rsidR="002D0716">
        <w:rPr>
          <w:rFonts w:hint="eastAsia"/>
        </w:rPr>
        <w:t>通告</w:t>
      </w:r>
      <w:r w:rsidR="00C23BF1">
        <w:rPr>
          <w:rFonts w:hint="eastAsia"/>
        </w:rPr>
        <w:t>实验室</w:t>
      </w:r>
      <w:r w:rsidR="002D0716">
        <w:rPr>
          <w:rFonts w:hint="eastAsia"/>
        </w:rPr>
        <w:t>3</w:t>
      </w:r>
      <w:r w:rsidR="00C23BF1">
        <w:rPr>
          <w:rFonts w:hint="eastAsia"/>
        </w:rPr>
        <w:t>天无异议后，再行恢复</w:t>
      </w:r>
      <w:r w:rsidR="006574FF">
        <w:rPr>
          <w:rFonts w:hint="eastAsia"/>
        </w:rPr>
        <w:t>。</w:t>
      </w:r>
      <w:r w:rsidR="005A228C">
        <w:rPr>
          <w:rFonts w:hint="eastAsia"/>
        </w:rPr>
        <w:t>情节严重者，上报软件所，</w:t>
      </w:r>
      <w:r w:rsidR="00C23BF1">
        <w:rPr>
          <w:rFonts w:hint="eastAsia"/>
        </w:rPr>
        <w:t>进行相关处理</w:t>
      </w:r>
      <w:r w:rsidR="005A228C">
        <w:rPr>
          <w:rFonts w:hint="eastAsia"/>
        </w:rPr>
        <w:t>。</w:t>
      </w:r>
    </w:p>
    <w:p w:rsidR="00F82B81" w:rsidRDefault="00F82B81" w:rsidP="00F82B8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研究生</w:t>
      </w:r>
      <w:r w:rsidR="00A649EE">
        <w:rPr>
          <w:rFonts w:hint="eastAsia"/>
        </w:rPr>
        <w:t>要</w:t>
      </w:r>
      <w:r>
        <w:rPr>
          <w:rFonts w:hint="eastAsia"/>
        </w:rPr>
        <w:t>遵守实验室的各项规章制度，并按照各办事流程处理相关事务。有违纪者，按相关规定处理；拒不执行相关处理的，</w:t>
      </w:r>
      <w:r w:rsidR="006E39C4">
        <w:rPr>
          <w:rFonts w:hint="eastAsia"/>
        </w:rPr>
        <w:t>参照</w:t>
      </w:r>
      <w:r w:rsidR="00603922">
        <w:rPr>
          <w:rFonts w:hint="eastAsia"/>
        </w:rPr>
        <w:t>2</w:t>
      </w:r>
      <w:r>
        <w:rPr>
          <w:rFonts w:hint="eastAsia"/>
        </w:rPr>
        <w:t>)</w:t>
      </w:r>
      <w:r>
        <w:rPr>
          <w:rFonts w:hint="eastAsia"/>
        </w:rPr>
        <w:t>的方式处理。</w:t>
      </w:r>
    </w:p>
    <w:p w:rsidR="000D45E4" w:rsidRDefault="000D45E4" w:rsidP="000D45E4">
      <w:pPr>
        <w:pStyle w:val="a3"/>
        <w:ind w:left="420" w:firstLineChars="0" w:firstLine="0"/>
      </w:pPr>
    </w:p>
    <w:p w:rsidR="000D45E4" w:rsidRDefault="00A523BF" w:rsidP="000D45E4">
      <w:pPr>
        <w:pStyle w:val="a3"/>
        <w:ind w:left="420" w:firstLineChars="0" w:firstLine="0"/>
      </w:pPr>
      <w:r>
        <w:rPr>
          <w:rFonts w:hint="eastAsia"/>
        </w:rPr>
        <w:t>（</w:t>
      </w:r>
      <w:r w:rsidRPr="00661633">
        <w:rPr>
          <w:rFonts w:hint="eastAsia"/>
          <w:u w:val="single"/>
        </w:rPr>
        <w:t>实验室实习生</w:t>
      </w:r>
      <w:r w:rsidR="00B90BA8" w:rsidRPr="00661633">
        <w:rPr>
          <w:rFonts w:hint="eastAsia"/>
          <w:u w:val="single"/>
        </w:rPr>
        <w:t>的</w:t>
      </w:r>
      <w:r w:rsidR="005A228C" w:rsidRPr="00661633">
        <w:rPr>
          <w:rFonts w:hint="eastAsia"/>
          <w:u w:val="single"/>
        </w:rPr>
        <w:t>工作纪律要求</w:t>
      </w:r>
      <w:r w:rsidRPr="00661633">
        <w:rPr>
          <w:rFonts w:hint="eastAsia"/>
          <w:u w:val="single"/>
        </w:rPr>
        <w:t>，参照处理</w:t>
      </w:r>
      <w:r>
        <w:rPr>
          <w:rFonts w:hint="eastAsia"/>
        </w:rPr>
        <w:t>）</w:t>
      </w:r>
    </w:p>
    <w:p w:rsidR="000D45E4" w:rsidRDefault="000D45E4" w:rsidP="000D45E4">
      <w:pPr>
        <w:pStyle w:val="a3"/>
        <w:ind w:left="420" w:firstLineChars="0" w:firstLine="0"/>
      </w:pPr>
    </w:p>
    <w:p w:rsidR="000D45E4" w:rsidRDefault="000D45E4" w:rsidP="000D45E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毕业要求</w:t>
      </w:r>
    </w:p>
    <w:p w:rsidR="00F701FA" w:rsidRDefault="00F701FA" w:rsidP="00595E9C">
      <w:pPr>
        <w:ind w:firstLineChars="270" w:firstLine="567"/>
      </w:pPr>
      <w:r>
        <w:rPr>
          <w:rFonts w:hint="eastAsia"/>
        </w:rPr>
        <w:t>实验室研究生申请毕业时，要满足中科院软件所有关毕业的相关要求，</w:t>
      </w:r>
      <w:r w:rsidR="006E39C4">
        <w:rPr>
          <w:rFonts w:hint="eastAsia"/>
        </w:rPr>
        <w:t>且所取得的科研成绩</w:t>
      </w:r>
      <w:r>
        <w:rPr>
          <w:rFonts w:hint="eastAsia"/>
        </w:rPr>
        <w:t>满足导师的科研要求，并</w:t>
      </w:r>
      <w:r w:rsidR="006E39C4">
        <w:rPr>
          <w:rFonts w:hint="eastAsia"/>
        </w:rPr>
        <w:t>达到</w:t>
      </w:r>
      <w:r>
        <w:rPr>
          <w:rFonts w:hint="eastAsia"/>
        </w:rPr>
        <w:t>以下必要条件</w:t>
      </w:r>
      <w:r w:rsidR="0005345B">
        <w:rPr>
          <w:rFonts w:hint="eastAsia"/>
        </w:rPr>
        <w:t>之一</w:t>
      </w:r>
      <w:r>
        <w:rPr>
          <w:rFonts w:hint="eastAsia"/>
        </w:rPr>
        <w:t>：</w:t>
      </w:r>
    </w:p>
    <w:p w:rsidR="004E0905" w:rsidRDefault="00F82B81" w:rsidP="00F701FA">
      <w:pPr>
        <w:pStyle w:val="a3"/>
        <w:numPr>
          <w:ilvl w:val="0"/>
          <w:numId w:val="9"/>
        </w:numPr>
        <w:ind w:left="426" w:firstLineChars="0" w:hanging="426"/>
      </w:pPr>
      <w:r>
        <w:rPr>
          <w:rFonts w:hint="eastAsia"/>
        </w:rPr>
        <w:t>申请博士毕业的，</w:t>
      </w:r>
      <w:r w:rsidR="004E0905">
        <w:rPr>
          <w:rFonts w:hint="eastAsia"/>
        </w:rPr>
        <w:t>作为第一作者（导师除外）至少发表</w:t>
      </w:r>
      <w:r w:rsidR="004E0905">
        <w:rPr>
          <w:rFonts w:hint="eastAsia"/>
        </w:rPr>
        <w:t>CCF-A/B</w:t>
      </w:r>
      <w:r w:rsidR="004E0905">
        <w:rPr>
          <w:rFonts w:hint="eastAsia"/>
        </w:rPr>
        <w:t>、</w:t>
      </w:r>
      <w:r w:rsidR="004E0905">
        <w:rPr>
          <w:rFonts w:hint="eastAsia"/>
        </w:rPr>
        <w:t>Core-A*/A</w:t>
      </w:r>
      <w:r w:rsidR="004E0905">
        <w:rPr>
          <w:rFonts w:hint="eastAsia"/>
        </w:rPr>
        <w:t>类</w:t>
      </w:r>
      <w:r w:rsidR="00184347">
        <w:rPr>
          <w:rFonts w:hint="eastAsia"/>
        </w:rPr>
        <w:t>长文</w:t>
      </w:r>
      <w:r w:rsidR="004E0905">
        <w:rPr>
          <w:rFonts w:hint="eastAsia"/>
        </w:rPr>
        <w:t>1</w:t>
      </w:r>
      <w:r w:rsidR="004E0905">
        <w:rPr>
          <w:rFonts w:hint="eastAsia"/>
        </w:rPr>
        <w:t>篇，并作为作者发表论文的积分不少于</w:t>
      </w:r>
      <w:r w:rsidR="004E0905">
        <w:rPr>
          <w:rFonts w:hint="eastAsia"/>
        </w:rPr>
        <w:t>5</w:t>
      </w:r>
      <w:r w:rsidR="004E0905">
        <w:rPr>
          <w:rFonts w:hint="eastAsia"/>
        </w:rPr>
        <w:t>分。</w:t>
      </w:r>
      <w:r w:rsidR="004E0905" w:rsidRPr="00F701FA">
        <w:rPr>
          <w:rFonts w:hint="eastAsia"/>
          <w:b/>
        </w:rPr>
        <w:t>（</w:t>
      </w:r>
      <w:r w:rsidR="004E0905" w:rsidRPr="00F701FA">
        <w:rPr>
          <w:rFonts w:hint="eastAsia"/>
          <w:b/>
        </w:rPr>
        <w:t>2019</w:t>
      </w:r>
      <w:r w:rsidR="004E0905" w:rsidRPr="00F701FA">
        <w:rPr>
          <w:rFonts w:hint="eastAsia"/>
          <w:b/>
        </w:rPr>
        <w:t>年</w:t>
      </w:r>
      <w:r w:rsidR="004E0905" w:rsidRPr="00F701FA">
        <w:rPr>
          <w:rFonts w:hint="eastAsia"/>
          <w:b/>
        </w:rPr>
        <w:t>9</w:t>
      </w:r>
      <w:r w:rsidR="004E0905" w:rsidRPr="00F701FA">
        <w:rPr>
          <w:rFonts w:hint="eastAsia"/>
          <w:b/>
        </w:rPr>
        <w:t>月</w:t>
      </w:r>
      <w:r w:rsidR="004E0905" w:rsidRPr="00F701FA">
        <w:rPr>
          <w:rFonts w:hint="eastAsia"/>
          <w:b/>
        </w:rPr>
        <w:t>1</w:t>
      </w:r>
      <w:r w:rsidR="004E0905" w:rsidRPr="00F701FA">
        <w:rPr>
          <w:rFonts w:hint="eastAsia"/>
          <w:b/>
        </w:rPr>
        <w:t>日后</w:t>
      </w:r>
      <w:r w:rsidR="00595E9C" w:rsidRPr="00F701FA">
        <w:rPr>
          <w:rFonts w:hint="eastAsia"/>
          <w:b/>
        </w:rPr>
        <w:t>实行</w:t>
      </w:r>
      <w:r w:rsidR="004E0905" w:rsidRPr="00F701FA">
        <w:rPr>
          <w:rFonts w:hint="eastAsia"/>
          <w:b/>
        </w:rPr>
        <w:t>）</w:t>
      </w:r>
    </w:p>
    <w:p w:rsidR="00F701FA" w:rsidRPr="00F701FA" w:rsidRDefault="00AB0C0F" w:rsidP="00F701FA">
      <w:pPr>
        <w:pStyle w:val="a3"/>
        <w:numPr>
          <w:ilvl w:val="0"/>
          <w:numId w:val="9"/>
        </w:numPr>
        <w:ind w:left="426" w:firstLineChars="0" w:hanging="426"/>
      </w:pPr>
      <w:r>
        <w:rPr>
          <w:rFonts w:hint="eastAsia"/>
        </w:rPr>
        <w:t>申请硕士毕业的，</w:t>
      </w:r>
      <w:r w:rsidR="004E0905">
        <w:rPr>
          <w:rFonts w:hint="eastAsia"/>
        </w:rPr>
        <w:t>作为第一作者（导师除外）至少</w:t>
      </w:r>
      <w:r w:rsidR="00595E9C">
        <w:rPr>
          <w:rFonts w:hint="eastAsia"/>
        </w:rPr>
        <w:t>发表发表计算积分的论文</w:t>
      </w:r>
      <w:r w:rsidR="00595E9C">
        <w:rPr>
          <w:rFonts w:hint="eastAsia"/>
        </w:rPr>
        <w:t>1</w:t>
      </w:r>
      <w:r w:rsidR="00595E9C">
        <w:rPr>
          <w:rFonts w:hint="eastAsia"/>
        </w:rPr>
        <w:t>篇，或</w:t>
      </w:r>
      <w:r w:rsidR="00C55E62">
        <w:rPr>
          <w:rFonts w:hint="eastAsia"/>
        </w:rPr>
        <w:t>作为作者发表论文的积分不少于</w:t>
      </w:r>
      <w:r w:rsidR="00C55E62">
        <w:rPr>
          <w:rFonts w:hint="eastAsia"/>
        </w:rPr>
        <w:t>3</w:t>
      </w:r>
      <w:r w:rsidR="00C55E62">
        <w:rPr>
          <w:rFonts w:hint="eastAsia"/>
        </w:rPr>
        <w:t>分</w:t>
      </w:r>
      <w:r w:rsidR="00595E9C">
        <w:rPr>
          <w:rFonts w:hint="eastAsia"/>
        </w:rPr>
        <w:t>。</w:t>
      </w:r>
      <w:r w:rsidR="00164E47" w:rsidRPr="00F701FA">
        <w:rPr>
          <w:rFonts w:hint="eastAsia"/>
          <w:b/>
        </w:rPr>
        <w:t>（</w:t>
      </w:r>
      <w:r w:rsidR="00164E47" w:rsidRPr="00F701FA">
        <w:rPr>
          <w:rFonts w:hint="eastAsia"/>
          <w:b/>
        </w:rPr>
        <w:t>2018</w:t>
      </w:r>
      <w:r w:rsidR="00164E47" w:rsidRPr="00F701FA">
        <w:rPr>
          <w:rFonts w:hint="eastAsia"/>
          <w:b/>
        </w:rPr>
        <w:t>年</w:t>
      </w:r>
      <w:r w:rsidR="00164E47" w:rsidRPr="00F701FA">
        <w:rPr>
          <w:rFonts w:hint="eastAsia"/>
          <w:b/>
        </w:rPr>
        <w:t>9</w:t>
      </w:r>
      <w:r w:rsidR="00164E47" w:rsidRPr="00F701FA">
        <w:rPr>
          <w:rFonts w:hint="eastAsia"/>
          <w:b/>
        </w:rPr>
        <w:t>月</w:t>
      </w:r>
      <w:r w:rsidR="00164E47" w:rsidRPr="00F701FA">
        <w:rPr>
          <w:rFonts w:hint="eastAsia"/>
          <w:b/>
        </w:rPr>
        <w:t>1</w:t>
      </w:r>
      <w:r w:rsidR="00164E47" w:rsidRPr="00F701FA">
        <w:rPr>
          <w:rFonts w:hint="eastAsia"/>
          <w:b/>
        </w:rPr>
        <w:t>日后</w:t>
      </w:r>
      <w:r w:rsidR="00595E9C" w:rsidRPr="00F701FA">
        <w:rPr>
          <w:rFonts w:hint="eastAsia"/>
          <w:b/>
        </w:rPr>
        <w:t>实行</w:t>
      </w:r>
      <w:r w:rsidR="00164E47" w:rsidRPr="00F701FA">
        <w:rPr>
          <w:rFonts w:hint="eastAsia"/>
          <w:b/>
        </w:rPr>
        <w:t>）</w:t>
      </w:r>
    </w:p>
    <w:p w:rsidR="00F701FA" w:rsidRPr="00B56335" w:rsidRDefault="00F701FA" w:rsidP="00F701FA">
      <w:pPr>
        <w:pStyle w:val="a3"/>
        <w:numPr>
          <w:ilvl w:val="0"/>
          <w:numId w:val="9"/>
        </w:numPr>
        <w:ind w:left="426" w:firstLineChars="0" w:hanging="426"/>
      </w:pPr>
      <w:r w:rsidRPr="00B56335">
        <w:rPr>
          <w:rFonts w:hint="eastAsia"/>
        </w:rPr>
        <w:t>取得突出科研成绩</w:t>
      </w:r>
      <w:r w:rsidR="00AE7924">
        <w:rPr>
          <w:rFonts w:hint="eastAsia"/>
        </w:rPr>
        <w:t>（本实验室享有知识产权）</w:t>
      </w:r>
      <w:r w:rsidR="00B56335" w:rsidRPr="00B56335">
        <w:rPr>
          <w:rFonts w:hint="eastAsia"/>
        </w:rPr>
        <w:t>，</w:t>
      </w:r>
      <w:r w:rsidR="00B56335">
        <w:rPr>
          <w:rFonts w:hint="eastAsia"/>
        </w:rPr>
        <w:t>有本实验室</w:t>
      </w:r>
      <w:r w:rsidR="00B56335">
        <w:rPr>
          <w:rFonts w:hint="eastAsia"/>
        </w:rPr>
        <w:t>5</w:t>
      </w:r>
      <w:r w:rsidR="00B56335">
        <w:rPr>
          <w:rFonts w:hint="eastAsia"/>
        </w:rPr>
        <w:t>名及以上人数的博士生导师</w:t>
      </w:r>
      <w:r w:rsidR="00355ECB">
        <w:rPr>
          <w:rFonts w:hint="eastAsia"/>
        </w:rPr>
        <w:t>（要求是当年度招生目录上的博士生导师）</w:t>
      </w:r>
      <w:r w:rsidR="00B56335">
        <w:rPr>
          <w:rFonts w:hint="eastAsia"/>
        </w:rPr>
        <w:t>签名的推荐书在实验室</w:t>
      </w:r>
      <w:r w:rsidR="00B56335" w:rsidRPr="00B56335">
        <w:rPr>
          <w:rFonts w:hint="eastAsia"/>
        </w:rPr>
        <w:t>公示</w:t>
      </w:r>
      <w:r w:rsidR="00B56335">
        <w:rPr>
          <w:rFonts w:hint="eastAsia"/>
        </w:rPr>
        <w:t>3</w:t>
      </w:r>
      <w:r w:rsidR="00B56335">
        <w:rPr>
          <w:rFonts w:hint="eastAsia"/>
        </w:rPr>
        <w:t>天后无异议，</w:t>
      </w:r>
      <w:r w:rsidR="00B56335" w:rsidRPr="00B56335">
        <w:rPr>
          <w:rFonts w:hint="eastAsia"/>
        </w:rPr>
        <w:t>并得到实验室教育小组讨论同意</w:t>
      </w:r>
      <w:r w:rsidR="00B56335">
        <w:rPr>
          <w:rFonts w:hint="eastAsia"/>
        </w:rPr>
        <w:t>。</w:t>
      </w:r>
      <w:r w:rsidR="00B56335" w:rsidRPr="00F701FA">
        <w:rPr>
          <w:rFonts w:hint="eastAsia"/>
          <w:b/>
        </w:rPr>
        <w:t>（</w:t>
      </w:r>
      <w:r w:rsidR="00B56335" w:rsidRPr="00F701FA">
        <w:rPr>
          <w:rFonts w:hint="eastAsia"/>
          <w:b/>
        </w:rPr>
        <w:t>2018</w:t>
      </w:r>
      <w:r w:rsidR="00B56335" w:rsidRPr="00F701FA">
        <w:rPr>
          <w:rFonts w:hint="eastAsia"/>
          <w:b/>
        </w:rPr>
        <w:t>年</w:t>
      </w:r>
      <w:r w:rsidR="00B56335" w:rsidRPr="00F701FA">
        <w:rPr>
          <w:rFonts w:hint="eastAsia"/>
          <w:b/>
        </w:rPr>
        <w:t>9</w:t>
      </w:r>
      <w:r w:rsidR="00B56335" w:rsidRPr="00F701FA">
        <w:rPr>
          <w:rFonts w:hint="eastAsia"/>
          <w:b/>
        </w:rPr>
        <w:t>月</w:t>
      </w:r>
      <w:r w:rsidR="00B56335" w:rsidRPr="00F701FA">
        <w:rPr>
          <w:rFonts w:hint="eastAsia"/>
          <w:b/>
        </w:rPr>
        <w:t>1</w:t>
      </w:r>
      <w:r w:rsidR="00B56335" w:rsidRPr="00F701FA">
        <w:rPr>
          <w:rFonts w:hint="eastAsia"/>
          <w:b/>
        </w:rPr>
        <w:t>日后实行）</w:t>
      </w:r>
    </w:p>
    <w:p w:rsidR="00595E9C" w:rsidRDefault="00595E9C" w:rsidP="00595E9C">
      <w:pPr>
        <w:ind w:firstLineChars="270" w:firstLine="567"/>
      </w:pPr>
    </w:p>
    <w:p w:rsidR="00595E9C" w:rsidRDefault="00595E9C" w:rsidP="005E0498">
      <w:pPr>
        <w:ind w:left="567" w:hangingChars="270" w:hanging="567"/>
      </w:pPr>
      <w:r>
        <w:rPr>
          <w:rFonts w:hint="eastAsia"/>
        </w:rPr>
        <w:t>注</w:t>
      </w:r>
      <w:r w:rsidR="005E0498">
        <w:rPr>
          <w:rFonts w:hint="eastAsia"/>
        </w:rPr>
        <w:t>1</w:t>
      </w:r>
      <w:r>
        <w:rPr>
          <w:rFonts w:hint="eastAsia"/>
        </w:rPr>
        <w:t>：论文积分只考虑</w:t>
      </w:r>
      <w:r>
        <w:rPr>
          <w:rFonts w:hint="eastAsia"/>
        </w:rPr>
        <w:t>CCF-A/B/C</w:t>
      </w:r>
      <w:r>
        <w:rPr>
          <w:rFonts w:hint="eastAsia"/>
        </w:rPr>
        <w:t>、</w:t>
      </w:r>
      <w:r>
        <w:rPr>
          <w:rFonts w:hint="eastAsia"/>
        </w:rPr>
        <w:t>Core-A*/A/B</w:t>
      </w:r>
      <w:r>
        <w:rPr>
          <w:rFonts w:hint="eastAsia"/>
        </w:rPr>
        <w:t>和一级学报的</w:t>
      </w:r>
      <w:r w:rsidRPr="00595E9C">
        <w:rPr>
          <w:rFonts w:hint="eastAsia"/>
          <w:u w:val="single"/>
        </w:rPr>
        <w:t>长文和工具论文</w:t>
      </w:r>
      <w:r>
        <w:rPr>
          <w:rFonts w:hint="eastAsia"/>
        </w:rPr>
        <w:t>；各类论文的计分方式如下：</w:t>
      </w:r>
      <w:r>
        <w:rPr>
          <w:rFonts w:hint="eastAsia"/>
        </w:rPr>
        <w:t>CCF-A/Core-A*, 4</w:t>
      </w:r>
      <w:r>
        <w:rPr>
          <w:rFonts w:hint="eastAsia"/>
        </w:rPr>
        <w:t>分；</w:t>
      </w:r>
      <w:r>
        <w:rPr>
          <w:rFonts w:hint="eastAsia"/>
        </w:rPr>
        <w:t>CCF-B/Core-A, 2</w:t>
      </w:r>
      <w:r>
        <w:rPr>
          <w:rFonts w:hint="eastAsia"/>
        </w:rPr>
        <w:t>分</w:t>
      </w:r>
      <w:r w:rsidR="003C74C4">
        <w:rPr>
          <w:rFonts w:hint="eastAsia"/>
        </w:rPr>
        <w:t>；</w:t>
      </w:r>
      <w:r>
        <w:rPr>
          <w:rFonts w:hint="eastAsia"/>
        </w:rPr>
        <w:t>CCF-C/Core-B/</w:t>
      </w:r>
      <w:r>
        <w:rPr>
          <w:rFonts w:hint="eastAsia"/>
        </w:rPr>
        <w:t>一级学报</w:t>
      </w:r>
      <w:r>
        <w:rPr>
          <w:rFonts w:hint="eastAsia"/>
        </w:rPr>
        <w:t>, 1</w:t>
      </w:r>
      <w:r>
        <w:rPr>
          <w:rFonts w:hint="eastAsia"/>
        </w:rPr>
        <w:t>分。</w:t>
      </w:r>
    </w:p>
    <w:p w:rsidR="005E0498" w:rsidRDefault="005E0498" w:rsidP="005E0498">
      <w:pPr>
        <w:ind w:left="567" w:hangingChars="270" w:hanging="567"/>
      </w:pPr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：论文必须有“计算机科学国家重点实验室”</w:t>
      </w:r>
      <w:r w:rsidR="008F0878">
        <w:rPr>
          <w:rFonts w:hint="eastAsia"/>
        </w:rPr>
        <w:t>、“中国科学院软件研究所”、“中国科学院大学”</w:t>
      </w:r>
      <w:r>
        <w:rPr>
          <w:rFonts w:hint="eastAsia"/>
        </w:rPr>
        <w:t>的中</w:t>
      </w:r>
      <w:r>
        <w:rPr>
          <w:rFonts w:hint="eastAsia"/>
        </w:rPr>
        <w:t>/</w:t>
      </w:r>
      <w:r>
        <w:rPr>
          <w:rFonts w:hint="eastAsia"/>
        </w:rPr>
        <w:t>英文署名。</w:t>
      </w:r>
    </w:p>
    <w:p w:rsidR="00A523BF" w:rsidRPr="00AD530F" w:rsidRDefault="00A523BF" w:rsidP="00A523BF">
      <w:pPr>
        <w:pStyle w:val="a3"/>
        <w:ind w:leftChars="-171" w:hangingChars="171" w:hanging="359"/>
      </w:pPr>
    </w:p>
    <w:p w:rsidR="00A523BF" w:rsidRDefault="00A523BF" w:rsidP="00A523B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学位论文处理</w:t>
      </w:r>
      <w:r w:rsidR="00164E47">
        <w:rPr>
          <w:rFonts w:hint="eastAsia"/>
        </w:rPr>
        <w:t xml:space="preserve"> </w:t>
      </w:r>
      <w:r w:rsidR="00164E47" w:rsidRPr="00595E9C">
        <w:rPr>
          <w:rFonts w:hint="eastAsia"/>
          <w:b/>
        </w:rPr>
        <w:t>（</w:t>
      </w:r>
      <w:r w:rsidR="00164E47" w:rsidRPr="00595E9C">
        <w:rPr>
          <w:rFonts w:hint="eastAsia"/>
          <w:b/>
        </w:rPr>
        <w:t>201</w:t>
      </w:r>
      <w:r w:rsidR="00E50E96" w:rsidRPr="00595E9C">
        <w:rPr>
          <w:rFonts w:hint="eastAsia"/>
          <w:b/>
        </w:rPr>
        <w:t>7</w:t>
      </w:r>
      <w:r w:rsidR="00164E47" w:rsidRPr="00595E9C">
        <w:rPr>
          <w:rFonts w:hint="eastAsia"/>
          <w:b/>
        </w:rPr>
        <w:t>年</w:t>
      </w:r>
      <w:r w:rsidR="00164E47" w:rsidRPr="00595E9C">
        <w:rPr>
          <w:rFonts w:hint="eastAsia"/>
          <w:b/>
        </w:rPr>
        <w:t>9</w:t>
      </w:r>
      <w:r w:rsidR="00164E47" w:rsidRPr="00595E9C">
        <w:rPr>
          <w:rFonts w:hint="eastAsia"/>
          <w:b/>
        </w:rPr>
        <w:t>月</w:t>
      </w:r>
      <w:r w:rsidR="00164E47" w:rsidRPr="00595E9C">
        <w:rPr>
          <w:rFonts w:hint="eastAsia"/>
          <w:b/>
        </w:rPr>
        <w:t>1</w:t>
      </w:r>
      <w:r w:rsidR="00164E47" w:rsidRPr="00595E9C">
        <w:rPr>
          <w:rFonts w:hint="eastAsia"/>
          <w:b/>
        </w:rPr>
        <w:t>日后</w:t>
      </w:r>
      <w:r w:rsidR="00595E9C">
        <w:rPr>
          <w:rFonts w:hint="eastAsia"/>
          <w:b/>
        </w:rPr>
        <w:t>实行</w:t>
      </w:r>
      <w:r w:rsidR="00164E47" w:rsidRPr="00595E9C">
        <w:rPr>
          <w:rFonts w:hint="eastAsia"/>
          <w:b/>
        </w:rPr>
        <w:t>）</w:t>
      </w:r>
    </w:p>
    <w:p w:rsidR="00A523BF" w:rsidRDefault="00A523BF" w:rsidP="00A523BF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学位论文处理流程，按照中科院软件所相关规定</w:t>
      </w:r>
      <w:r w:rsidR="00084AC4">
        <w:rPr>
          <w:rFonts w:hint="eastAsia"/>
        </w:rPr>
        <w:t>执</w:t>
      </w:r>
      <w:r>
        <w:rPr>
          <w:rFonts w:hint="eastAsia"/>
        </w:rPr>
        <w:t>行。</w:t>
      </w:r>
    </w:p>
    <w:p w:rsidR="00A523BF" w:rsidRDefault="008F0878" w:rsidP="00A523BF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本实验室</w:t>
      </w:r>
      <w:r w:rsidR="00A523BF">
        <w:rPr>
          <w:rFonts w:hint="eastAsia"/>
        </w:rPr>
        <w:t>所有学位论文评阅均盲审处理。</w:t>
      </w:r>
    </w:p>
    <w:p w:rsidR="005A228C" w:rsidRDefault="005A228C" w:rsidP="005A228C"/>
    <w:p w:rsidR="00881002" w:rsidRPr="00982F45" w:rsidRDefault="00881002" w:rsidP="00881002">
      <w:pPr>
        <w:pStyle w:val="a3"/>
        <w:numPr>
          <w:ilvl w:val="0"/>
          <w:numId w:val="2"/>
        </w:numPr>
        <w:ind w:firstLineChars="0"/>
      </w:pPr>
      <w:r w:rsidRPr="00982F45">
        <w:rPr>
          <w:rFonts w:hint="eastAsia"/>
        </w:rPr>
        <w:t>硕士生培养的开题、中期考核办法</w:t>
      </w:r>
    </w:p>
    <w:p w:rsidR="00881002" w:rsidRPr="00982F45" w:rsidRDefault="00881002" w:rsidP="00881002">
      <w:pPr>
        <w:pStyle w:val="a3"/>
        <w:numPr>
          <w:ilvl w:val="0"/>
          <w:numId w:val="10"/>
        </w:numPr>
        <w:ind w:firstLineChars="0"/>
      </w:pPr>
      <w:r w:rsidRPr="00982F45">
        <w:rPr>
          <w:rFonts w:hint="eastAsia"/>
        </w:rPr>
        <w:t>按照软件所的相关安排进行。</w:t>
      </w:r>
    </w:p>
    <w:p w:rsidR="00583A73" w:rsidRPr="00982F45" w:rsidRDefault="00881002" w:rsidP="00881002">
      <w:pPr>
        <w:pStyle w:val="a3"/>
        <w:numPr>
          <w:ilvl w:val="0"/>
          <w:numId w:val="10"/>
        </w:numPr>
        <w:ind w:firstLineChars="0"/>
      </w:pPr>
      <w:r w:rsidRPr="00982F45">
        <w:rPr>
          <w:rFonts w:hint="eastAsia"/>
        </w:rPr>
        <w:t>开题考核时，</w:t>
      </w:r>
      <w:r w:rsidR="00583A73" w:rsidRPr="00982F45">
        <w:rPr>
          <w:rFonts w:hint="eastAsia"/>
        </w:rPr>
        <w:t>分两类处理：</w:t>
      </w:r>
    </w:p>
    <w:p w:rsidR="00583A73" w:rsidRPr="00982F45" w:rsidRDefault="00583A73" w:rsidP="00583A73">
      <w:pPr>
        <w:pStyle w:val="a3"/>
        <w:numPr>
          <w:ilvl w:val="0"/>
          <w:numId w:val="12"/>
        </w:numPr>
        <w:ind w:firstLineChars="0"/>
      </w:pPr>
      <w:r w:rsidRPr="00982F45">
        <w:rPr>
          <w:rFonts w:hint="eastAsia"/>
        </w:rPr>
        <w:t>满足以下条件之一者，由其导师自行组织：</w:t>
      </w:r>
    </w:p>
    <w:p w:rsidR="00583A73" w:rsidRPr="00982F45" w:rsidRDefault="00881002" w:rsidP="00583A73">
      <w:pPr>
        <w:pStyle w:val="a3"/>
        <w:numPr>
          <w:ilvl w:val="0"/>
          <w:numId w:val="11"/>
        </w:numPr>
        <w:ind w:firstLineChars="0"/>
      </w:pPr>
      <w:r w:rsidRPr="00982F45">
        <w:rPr>
          <w:rFonts w:hint="eastAsia"/>
        </w:rPr>
        <w:t>作为第一作者（导师除外）发表了计算积分的论文</w:t>
      </w:r>
      <w:r w:rsidR="00BD2DAC" w:rsidRPr="00982F45">
        <w:rPr>
          <w:rFonts w:hint="eastAsia"/>
        </w:rPr>
        <w:t>。</w:t>
      </w:r>
    </w:p>
    <w:p w:rsidR="00583A73" w:rsidRPr="00982F45" w:rsidRDefault="00583A73" w:rsidP="00583A73">
      <w:pPr>
        <w:pStyle w:val="a3"/>
        <w:numPr>
          <w:ilvl w:val="0"/>
          <w:numId w:val="11"/>
        </w:numPr>
        <w:ind w:firstLineChars="0"/>
      </w:pPr>
      <w:r w:rsidRPr="00982F45">
        <w:rPr>
          <w:rFonts w:hint="eastAsia"/>
        </w:rPr>
        <w:t>作为主要贡献者</w:t>
      </w:r>
      <w:r w:rsidR="00AF4E7E" w:rsidRPr="00982F45">
        <w:rPr>
          <w:rFonts w:hint="eastAsia"/>
        </w:rPr>
        <w:t>有软件研发方面的高水平成果且得到本实验室</w:t>
      </w:r>
      <w:r w:rsidR="00AF4E7E" w:rsidRPr="00982F45">
        <w:rPr>
          <w:rFonts w:hint="eastAsia"/>
        </w:rPr>
        <w:t>5</w:t>
      </w:r>
      <w:r w:rsidR="00AF4E7E" w:rsidRPr="00982F45">
        <w:rPr>
          <w:rFonts w:hint="eastAsia"/>
        </w:rPr>
        <w:t>名及以上人数的博士生导师（要求是当年度招生目录上的博士生导师）签名认可</w:t>
      </w:r>
      <w:r w:rsidR="00BD2DAC" w:rsidRPr="00982F45">
        <w:rPr>
          <w:rFonts w:hint="eastAsia"/>
        </w:rPr>
        <w:t>。</w:t>
      </w:r>
    </w:p>
    <w:p w:rsidR="00881002" w:rsidRPr="00982F45" w:rsidRDefault="00881002" w:rsidP="00583A73">
      <w:pPr>
        <w:pStyle w:val="a3"/>
        <w:numPr>
          <w:ilvl w:val="0"/>
          <w:numId w:val="12"/>
        </w:numPr>
        <w:ind w:firstLineChars="0"/>
      </w:pPr>
      <w:r w:rsidRPr="00982F45">
        <w:rPr>
          <w:rFonts w:hint="eastAsia"/>
        </w:rPr>
        <w:lastRenderedPageBreak/>
        <w:t>参加实验室统一组织的开题考核</w:t>
      </w:r>
      <w:r w:rsidR="006F4BDD" w:rsidRPr="00982F45">
        <w:rPr>
          <w:rFonts w:hint="eastAsia"/>
        </w:rPr>
        <w:t>，且其中不少于</w:t>
      </w:r>
      <w:r w:rsidR="006F4BDD" w:rsidRPr="00982F45">
        <w:rPr>
          <w:rFonts w:hint="eastAsia"/>
        </w:rPr>
        <w:t>10%</w:t>
      </w:r>
      <w:r w:rsidR="006F4BDD" w:rsidRPr="00982F45">
        <w:rPr>
          <w:rFonts w:hint="eastAsia"/>
        </w:rPr>
        <w:t>的人</w:t>
      </w:r>
      <w:r w:rsidR="005919F1" w:rsidRPr="00982F45">
        <w:rPr>
          <w:rFonts w:hint="eastAsia"/>
        </w:rPr>
        <w:t>为</w:t>
      </w:r>
      <w:r w:rsidR="006F4BDD" w:rsidRPr="00982F45">
        <w:rPr>
          <w:rFonts w:hint="eastAsia"/>
        </w:rPr>
        <w:t>考核</w:t>
      </w:r>
      <w:r w:rsidR="005919F1" w:rsidRPr="00982F45">
        <w:rPr>
          <w:rFonts w:hint="eastAsia"/>
        </w:rPr>
        <w:t>不</w:t>
      </w:r>
      <w:r w:rsidR="006F4BDD" w:rsidRPr="00982F45">
        <w:rPr>
          <w:rFonts w:hint="eastAsia"/>
        </w:rPr>
        <w:t>通过或警示</w:t>
      </w:r>
      <w:r w:rsidRPr="00982F45">
        <w:rPr>
          <w:rFonts w:hint="eastAsia"/>
        </w:rPr>
        <w:t>。</w:t>
      </w:r>
    </w:p>
    <w:p w:rsidR="00583A73" w:rsidRPr="00982F45" w:rsidRDefault="00881002" w:rsidP="00583A73">
      <w:pPr>
        <w:pStyle w:val="a3"/>
        <w:numPr>
          <w:ilvl w:val="0"/>
          <w:numId w:val="10"/>
        </w:numPr>
        <w:ind w:firstLineChars="0"/>
      </w:pPr>
      <w:r w:rsidRPr="00982F45">
        <w:rPr>
          <w:rFonts w:hint="eastAsia"/>
        </w:rPr>
        <w:t>中期考核时，</w:t>
      </w:r>
      <w:r w:rsidR="00583A73" w:rsidRPr="00982F45">
        <w:rPr>
          <w:rFonts w:hint="eastAsia"/>
        </w:rPr>
        <w:t>分两类处理：</w:t>
      </w:r>
    </w:p>
    <w:p w:rsidR="00583A73" w:rsidRPr="00982F45" w:rsidRDefault="00583A73" w:rsidP="00583A73">
      <w:pPr>
        <w:pStyle w:val="a3"/>
        <w:numPr>
          <w:ilvl w:val="0"/>
          <w:numId w:val="13"/>
        </w:numPr>
        <w:ind w:firstLineChars="0"/>
      </w:pPr>
      <w:r w:rsidRPr="00982F45">
        <w:rPr>
          <w:rFonts w:hint="eastAsia"/>
        </w:rPr>
        <w:t>满足以下条件之一者，由其导师自行组织：</w:t>
      </w:r>
      <w:bookmarkStart w:id="0" w:name="_GoBack"/>
      <w:bookmarkEnd w:id="0"/>
    </w:p>
    <w:p w:rsidR="00583A73" w:rsidRPr="00982F45" w:rsidRDefault="00881002" w:rsidP="00583A73">
      <w:pPr>
        <w:pStyle w:val="a3"/>
        <w:numPr>
          <w:ilvl w:val="0"/>
          <w:numId w:val="14"/>
        </w:numPr>
        <w:ind w:firstLineChars="0"/>
      </w:pPr>
      <w:r w:rsidRPr="00982F45">
        <w:rPr>
          <w:rFonts w:hint="eastAsia"/>
        </w:rPr>
        <w:t>达到实验室</w:t>
      </w:r>
      <w:r w:rsidR="00583A73" w:rsidRPr="00982F45">
        <w:rPr>
          <w:rFonts w:hint="eastAsia"/>
        </w:rPr>
        <w:t>有关毕业</w:t>
      </w:r>
      <w:r w:rsidRPr="00982F45">
        <w:rPr>
          <w:rFonts w:hint="eastAsia"/>
        </w:rPr>
        <w:t>的论文发表要求</w:t>
      </w:r>
      <w:r w:rsidR="00BD2DAC" w:rsidRPr="00982F45">
        <w:rPr>
          <w:rFonts w:hint="eastAsia"/>
        </w:rPr>
        <w:t>。</w:t>
      </w:r>
    </w:p>
    <w:p w:rsidR="00583A73" w:rsidRPr="00982F45" w:rsidRDefault="000D6597" w:rsidP="00583A73">
      <w:pPr>
        <w:pStyle w:val="a3"/>
        <w:numPr>
          <w:ilvl w:val="0"/>
          <w:numId w:val="14"/>
        </w:numPr>
        <w:ind w:firstLineChars="0"/>
      </w:pPr>
      <w:r w:rsidRPr="00982F45">
        <w:rPr>
          <w:rFonts w:hint="eastAsia"/>
        </w:rPr>
        <w:t>作为主要贡献者</w:t>
      </w:r>
      <w:r w:rsidR="00583A73" w:rsidRPr="00982F45">
        <w:rPr>
          <w:rFonts w:hint="eastAsia"/>
        </w:rPr>
        <w:t>有</w:t>
      </w:r>
      <w:r w:rsidR="005439AE" w:rsidRPr="00982F45">
        <w:rPr>
          <w:rFonts w:hint="eastAsia"/>
        </w:rPr>
        <w:t>软件研发方面的</w:t>
      </w:r>
      <w:r w:rsidR="00583A73" w:rsidRPr="00982F45">
        <w:rPr>
          <w:rFonts w:hint="eastAsia"/>
        </w:rPr>
        <w:t>突出科研成果且本实验室</w:t>
      </w:r>
      <w:r w:rsidR="00583A73" w:rsidRPr="00982F45">
        <w:rPr>
          <w:rFonts w:hint="eastAsia"/>
        </w:rPr>
        <w:t>5</w:t>
      </w:r>
      <w:r w:rsidR="00583A73" w:rsidRPr="00982F45">
        <w:rPr>
          <w:rFonts w:hint="eastAsia"/>
        </w:rPr>
        <w:t>名及以上人数的博士生导师（要求是当年度招生目录上的博士生导师）签名认可其成绩达到毕业要求</w:t>
      </w:r>
      <w:r w:rsidR="00BD2DAC" w:rsidRPr="00982F45">
        <w:rPr>
          <w:rFonts w:hint="eastAsia"/>
        </w:rPr>
        <w:t>。</w:t>
      </w:r>
    </w:p>
    <w:p w:rsidR="00881002" w:rsidRPr="00982F45" w:rsidRDefault="00881002" w:rsidP="00583A73">
      <w:pPr>
        <w:pStyle w:val="a3"/>
        <w:numPr>
          <w:ilvl w:val="0"/>
          <w:numId w:val="13"/>
        </w:numPr>
        <w:ind w:firstLineChars="0"/>
      </w:pPr>
      <w:r w:rsidRPr="00982F45">
        <w:rPr>
          <w:rFonts w:hint="eastAsia"/>
        </w:rPr>
        <w:t>参加实验室统一组织的中期考核，且其中不少于</w:t>
      </w:r>
      <w:r w:rsidR="006F4BDD" w:rsidRPr="00982F45">
        <w:rPr>
          <w:rFonts w:hint="eastAsia"/>
        </w:rPr>
        <w:t>10</w:t>
      </w:r>
      <w:r w:rsidRPr="00982F45">
        <w:rPr>
          <w:rFonts w:hint="eastAsia"/>
        </w:rPr>
        <w:t>%</w:t>
      </w:r>
      <w:r w:rsidRPr="00982F45">
        <w:rPr>
          <w:rFonts w:hint="eastAsia"/>
        </w:rPr>
        <w:t>的人不予考核通过</w:t>
      </w:r>
      <w:r w:rsidR="006F4BDD" w:rsidRPr="00982F45">
        <w:rPr>
          <w:rFonts w:hint="eastAsia"/>
        </w:rPr>
        <w:t>（开题考核时有警示者，同等情况下倾斜处理）</w:t>
      </w:r>
      <w:r w:rsidRPr="00982F45">
        <w:rPr>
          <w:rFonts w:hint="eastAsia"/>
        </w:rPr>
        <w:t>。</w:t>
      </w:r>
    </w:p>
    <w:p w:rsidR="0039607B" w:rsidRPr="00982F45" w:rsidRDefault="0039607B" w:rsidP="0039607B">
      <w:pPr>
        <w:pStyle w:val="a3"/>
        <w:numPr>
          <w:ilvl w:val="0"/>
          <w:numId w:val="10"/>
        </w:numPr>
        <w:ind w:firstLineChars="0"/>
      </w:pPr>
      <w:r w:rsidRPr="00982F45">
        <w:rPr>
          <w:rFonts w:hint="eastAsia"/>
        </w:rPr>
        <w:t>对于博转硕的情况，必须参加实验室的中期考核。</w:t>
      </w:r>
    </w:p>
    <w:p w:rsidR="0039607B" w:rsidRPr="00982F45" w:rsidRDefault="0039607B" w:rsidP="0039607B">
      <w:pPr>
        <w:pStyle w:val="a3"/>
        <w:ind w:left="780" w:firstLineChars="0" w:firstLine="0"/>
      </w:pPr>
      <w:r w:rsidRPr="00982F45">
        <w:rPr>
          <w:rFonts w:hint="eastAsia"/>
        </w:rPr>
        <w:t>如果其研究生入学已满</w:t>
      </w:r>
      <w:r w:rsidRPr="00982F45">
        <w:rPr>
          <w:rFonts w:hint="eastAsia"/>
        </w:rPr>
        <w:t>3</w:t>
      </w:r>
      <w:r w:rsidRPr="00982F45">
        <w:rPr>
          <w:rFonts w:hint="eastAsia"/>
        </w:rPr>
        <w:t>年，其开题考核，由其导师负责处理；</w:t>
      </w:r>
    </w:p>
    <w:p w:rsidR="0039607B" w:rsidRPr="00982F45" w:rsidRDefault="0039607B" w:rsidP="0039607B">
      <w:pPr>
        <w:pStyle w:val="a3"/>
        <w:ind w:left="780" w:firstLineChars="0" w:firstLine="0"/>
      </w:pPr>
      <w:r w:rsidRPr="00982F45">
        <w:rPr>
          <w:rFonts w:hint="eastAsia"/>
        </w:rPr>
        <w:t>否则，需要参加实验室的开题考核。</w:t>
      </w:r>
    </w:p>
    <w:p w:rsidR="00881002" w:rsidRPr="00583A73" w:rsidRDefault="00881002" w:rsidP="005A228C"/>
    <w:p w:rsidR="005A228C" w:rsidRDefault="005A228C" w:rsidP="005A228C">
      <w:r>
        <w:rPr>
          <w:rFonts w:hint="eastAsia"/>
        </w:rPr>
        <w:t>（本办法</w:t>
      </w:r>
      <w:r w:rsidR="00321849">
        <w:rPr>
          <w:rFonts w:hint="eastAsia"/>
        </w:rPr>
        <w:t>由</w:t>
      </w:r>
      <w:r w:rsidR="00E82D76">
        <w:rPr>
          <w:rFonts w:hint="eastAsia"/>
        </w:rPr>
        <w:t>计算机科学国家重点实验室教育小组负责解释</w:t>
      </w:r>
      <w:r>
        <w:rPr>
          <w:rFonts w:hint="eastAsia"/>
        </w:rPr>
        <w:t>）</w:t>
      </w:r>
    </w:p>
    <w:p w:rsidR="008F0878" w:rsidRDefault="008F0878" w:rsidP="005A228C"/>
    <w:p w:rsidR="008F0878" w:rsidRDefault="008F0878" w:rsidP="005A228C"/>
    <w:p w:rsidR="008F0878" w:rsidRDefault="008F0878" w:rsidP="005A228C"/>
    <w:p w:rsidR="008F0878" w:rsidRDefault="008F0878" w:rsidP="008F0878">
      <w:pPr>
        <w:ind w:firstLineChars="2227" w:firstLine="4677"/>
      </w:pPr>
      <w:r>
        <w:rPr>
          <w:rFonts w:hint="eastAsia"/>
        </w:rPr>
        <w:t>计算机科学国家重点实验室教育小组</w:t>
      </w:r>
    </w:p>
    <w:p w:rsidR="008F0878" w:rsidRDefault="008F0878" w:rsidP="008F0878">
      <w:pPr>
        <w:ind w:firstLineChars="2227" w:firstLine="4677"/>
      </w:pPr>
    </w:p>
    <w:p w:rsidR="008F0878" w:rsidRPr="00A523BF" w:rsidRDefault="008F0878" w:rsidP="008F0878">
      <w:pPr>
        <w:ind w:firstLineChars="2227" w:firstLine="4677"/>
      </w:pPr>
      <w:r>
        <w:rPr>
          <w:rFonts w:hint="eastAsia"/>
        </w:rPr>
        <w:t>201</w:t>
      </w:r>
      <w:r w:rsidR="00CF6473">
        <w:rPr>
          <w:rFonts w:hint="eastAsia"/>
        </w:rPr>
        <w:t>9</w:t>
      </w:r>
      <w:r>
        <w:rPr>
          <w:rFonts w:hint="eastAsia"/>
        </w:rPr>
        <w:t>年</w:t>
      </w:r>
      <w:r w:rsidR="00CF6473">
        <w:rPr>
          <w:rFonts w:hint="eastAsia"/>
        </w:rPr>
        <w:t>3</w:t>
      </w:r>
      <w:r>
        <w:rPr>
          <w:rFonts w:hint="eastAsia"/>
        </w:rPr>
        <w:t>月</w:t>
      </w:r>
      <w:r w:rsidR="00E82D76">
        <w:rPr>
          <w:rFonts w:hint="eastAsia"/>
        </w:rPr>
        <w:t>1</w:t>
      </w:r>
      <w:r w:rsidR="00463C75">
        <w:rPr>
          <w:rFonts w:hint="eastAsia"/>
        </w:rPr>
        <w:t>3</w:t>
      </w:r>
      <w:r>
        <w:rPr>
          <w:rFonts w:hint="eastAsia"/>
        </w:rPr>
        <w:t>日</w:t>
      </w:r>
    </w:p>
    <w:sectPr w:rsidR="008F0878" w:rsidRPr="00A52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9E" w:rsidRDefault="008F279E" w:rsidP="00AD530F">
      <w:r>
        <w:separator/>
      </w:r>
    </w:p>
  </w:endnote>
  <w:endnote w:type="continuationSeparator" w:id="0">
    <w:p w:rsidR="008F279E" w:rsidRDefault="008F279E" w:rsidP="00AD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9E" w:rsidRDefault="008F279E" w:rsidP="00AD530F">
      <w:r>
        <w:separator/>
      </w:r>
    </w:p>
  </w:footnote>
  <w:footnote w:type="continuationSeparator" w:id="0">
    <w:p w:rsidR="008F279E" w:rsidRDefault="008F279E" w:rsidP="00AD5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CF1"/>
    <w:multiLevelType w:val="hybridMultilevel"/>
    <w:tmpl w:val="BF0CE2D4"/>
    <w:lvl w:ilvl="0" w:tplc="4D2611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E714EA"/>
    <w:multiLevelType w:val="hybridMultilevel"/>
    <w:tmpl w:val="A2A657B2"/>
    <w:lvl w:ilvl="0" w:tplc="939AF80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CD05B5"/>
    <w:multiLevelType w:val="hybridMultilevel"/>
    <w:tmpl w:val="545A65D6"/>
    <w:lvl w:ilvl="0" w:tplc="66508D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FC3D16"/>
    <w:multiLevelType w:val="hybridMultilevel"/>
    <w:tmpl w:val="697A0708"/>
    <w:lvl w:ilvl="0" w:tplc="66508D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C00675"/>
    <w:multiLevelType w:val="hybridMultilevel"/>
    <w:tmpl w:val="C7B4C02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44F06C49"/>
    <w:multiLevelType w:val="hybridMultilevel"/>
    <w:tmpl w:val="541E56AA"/>
    <w:lvl w:ilvl="0" w:tplc="AF16824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4AFC7C9D"/>
    <w:multiLevelType w:val="hybridMultilevel"/>
    <w:tmpl w:val="D3F288B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2BB0989"/>
    <w:multiLevelType w:val="hybridMultilevel"/>
    <w:tmpl w:val="62C2429C"/>
    <w:lvl w:ilvl="0" w:tplc="09CC249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B32674D"/>
    <w:multiLevelType w:val="hybridMultilevel"/>
    <w:tmpl w:val="C838B428"/>
    <w:lvl w:ilvl="0" w:tplc="C106ADD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A26E35"/>
    <w:multiLevelType w:val="hybridMultilevel"/>
    <w:tmpl w:val="88B89B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980B8F"/>
    <w:multiLevelType w:val="hybridMultilevel"/>
    <w:tmpl w:val="41F83AC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C53C19"/>
    <w:multiLevelType w:val="hybridMultilevel"/>
    <w:tmpl w:val="04A45146"/>
    <w:lvl w:ilvl="0" w:tplc="2D66F90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EDE5DE1"/>
    <w:multiLevelType w:val="hybridMultilevel"/>
    <w:tmpl w:val="E77AC57A"/>
    <w:lvl w:ilvl="0" w:tplc="211222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7FF35EC5"/>
    <w:multiLevelType w:val="hybridMultilevel"/>
    <w:tmpl w:val="DEA4FC7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02"/>
    <w:rsid w:val="0001068F"/>
    <w:rsid w:val="000127B5"/>
    <w:rsid w:val="0005345B"/>
    <w:rsid w:val="00084AC4"/>
    <w:rsid w:val="00092F53"/>
    <w:rsid w:val="000A252A"/>
    <w:rsid w:val="000C5D3A"/>
    <w:rsid w:val="000D45E4"/>
    <w:rsid w:val="000D6597"/>
    <w:rsid w:val="000E65CA"/>
    <w:rsid w:val="00104EBD"/>
    <w:rsid w:val="00107868"/>
    <w:rsid w:val="001465CA"/>
    <w:rsid w:val="00164E47"/>
    <w:rsid w:val="00184347"/>
    <w:rsid w:val="00222496"/>
    <w:rsid w:val="00226CDF"/>
    <w:rsid w:val="002676FD"/>
    <w:rsid w:val="002A2339"/>
    <w:rsid w:val="002A4A36"/>
    <w:rsid w:val="002D0716"/>
    <w:rsid w:val="002D1823"/>
    <w:rsid w:val="002E4953"/>
    <w:rsid w:val="00304D97"/>
    <w:rsid w:val="00321849"/>
    <w:rsid w:val="00330920"/>
    <w:rsid w:val="00355ECB"/>
    <w:rsid w:val="00376AF8"/>
    <w:rsid w:val="0039607B"/>
    <w:rsid w:val="003A2934"/>
    <w:rsid w:val="003C74C4"/>
    <w:rsid w:val="003D16F4"/>
    <w:rsid w:val="003F7C5F"/>
    <w:rsid w:val="004036E5"/>
    <w:rsid w:val="00463C75"/>
    <w:rsid w:val="004841E2"/>
    <w:rsid w:val="004A4539"/>
    <w:rsid w:val="004B3046"/>
    <w:rsid w:val="004C6202"/>
    <w:rsid w:val="004D7014"/>
    <w:rsid w:val="004E0905"/>
    <w:rsid w:val="00511879"/>
    <w:rsid w:val="00515886"/>
    <w:rsid w:val="00531615"/>
    <w:rsid w:val="005439AE"/>
    <w:rsid w:val="00583A73"/>
    <w:rsid w:val="00585421"/>
    <w:rsid w:val="005919F1"/>
    <w:rsid w:val="00595E9C"/>
    <w:rsid w:val="005A228C"/>
    <w:rsid w:val="005A2B1E"/>
    <w:rsid w:val="005D6F0B"/>
    <w:rsid w:val="005E0498"/>
    <w:rsid w:val="005F7777"/>
    <w:rsid w:val="00603922"/>
    <w:rsid w:val="006574FF"/>
    <w:rsid w:val="00661633"/>
    <w:rsid w:val="0068068C"/>
    <w:rsid w:val="006E39C4"/>
    <w:rsid w:val="006F4BDD"/>
    <w:rsid w:val="00724285"/>
    <w:rsid w:val="00726A82"/>
    <w:rsid w:val="007430FC"/>
    <w:rsid w:val="00747E11"/>
    <w:rsid w:val="007A4DB9"/>
    <w:rsid w:val="00834FB3"/>
    <w:rsid w:val="00881002"/>
    <w:rsid w:val="008867A8"/>
    <w:rsid w:val="008C235B"/>
    <w:rsid w:val="008C7860"/>
    <w:rsid w:val="008F0878"/>
    <w:rsid w:val="008F279E"/>
    <w:rsid w:val="00960C7D"/>
    <w:rsid w:val="00975E66"/>
    <w:rsid w:val="00982F45"/>
    <w:rsid w:val="00992AC6"/>
    <w:rsid w:val="009B09D2"/>
    <w:rsid w:val="00A16495"/>
    <w:rsid w:val="00A523BF"/>
    <w:rsid w:val="00A649EE"/>
    <w:rsid w:val="00AA34BA"/>
    <w:rsid w:val="00AA55FB"/>
    <w:rsid w:val="00AB0C0F"/>
    <w:rsid w:val="00AB57C2"/>
    <w:rsid w:val="00AC640C"/>
    <w:rsid w:val="00AD530F"/>
    <w:rsid w:val="00AE7924"/>
    <w:rsid w:val="00AE7A0F"/>
    <w:rsid w:val="00AF4E7E"/>
    <w:rsid w:val="00B139FB"/>
    <w:rsid w:val="00B55FDF"/>
    <w:rsid w:val="00B56335"/>
    <w:rsid w:val="00B90BA8"/>
    <w:rsid w:val="00BA5CB4"/>
    <w:rsid w:val="00BD2DAC"/>
    <w:rsid w:val="00C23BF1"/>
    <w:rsid w:val="00C43114"/>
    <w:rsid w:val="00C51A9B"/>
    <w:rsid w:val="00C55E62"/>
    <w:rsid w:val="00C93E63"/>
    <w:rsid w:val="00C97185"/>
    <w:rsid w:val="00CC3AF2"/>
    <w:rsid w:val="00CF2990"/>
    <w:rsid w:val="00CF3563"/>
    <w:rsid w:val="00CF6473"/>
    <w:rsid w:val="00D03C38"/>
    <w:rsid w:val="00D64D34"/>
    <w:rsid w:val="00D6608D"/>
    <w:rsid w:val="00E07936"/>
    <w:rsid w:val="00E14DD8"/>
    <w:rsid w:val="00E23BD1"/>
    <w:rsid w:val="00E50E96"/>
    <w:rsid w:val="00E5237F"/>
    <w:rsid w:val="00E70B64"/>
    <w:rsid w:val="00E7214D"/>
    <w:rsid w:val="00E82D76"/>
    <w:rsid w:val="00E85152"/>
    <w:rsid w:val="00E91346"/>
    <w:rsid w:val="00F326AE"/>
    <w:rsid w:val="00F701FA"/>
    <w:rsid w:val="00F70B98"/>
    <w:rsid w:val="00F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E5C646-261C-491A-A6E4-DB3476AA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5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53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5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5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210</Words>
  <Characters>1201</Characters>
  <Application>Microsoft Office Word</Application>
  <DocSecurity>0</DocSecurity>
  <Lines>10</Lines>
  <Paragraphs>2</Paragraphs>
  <ScaleCrop>false</ScaleCrop>
  <Company>P R C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Whn</dc:creator>
  <cp:lastModifiedBy>Whn</cp:lastModifiedBy>
  <cp:revision>16</cp:revision>
  <dcterms:created xsi:type="dcterms:W3CDTF">2019-03-01T00:11:00Z</dcterms:created>
  <dcterms:modified xsi:type="dcterms:W3CDTF">2019-06-28T01:59:00Z</dcterms:modified>
</cp:coreProperties>
</file>