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46" w:rsidRDefault="008B5716" w:rsidP="007D2287">
      <w:pPr>
        <w:pStyle w:val="a3"/>
        <w:rPr>
          <w:rFonts w:ascii="宋体" w:eastAsia="宋体" w:hAnsi="宋体" w:cs="宋体"/>
        </w:rPr>
      </w:pPr>
      <w:r w:rsidRPr="00352608">
        <w:rPr>
          <w:rFonts w:ascii="宋体" w:eastAsia="宋体" w:hAnsi="宋体" w:cs="宋体" w:hint="eastAsia"/>
        </w:rPr>
        <w:t>学位论文中文题目</w:t>
      </w:r>
      <w:r w:rsidR="00C06CB8" w:rsidRPr="007D2287">
        <w:rPr>
          <w:rFonts w:ascii="宋体" w:eastAsia="宋体" w:hAnsi="宋体" w:cs="宋体"/>
        </w:rPr>
        <w:t>：</w:t>
      </w:r>
      <w:r w:rsidR="004807F6">
        <w:rPr>
          <w:rFonts w:ascii="宋体" w:eastAsia="宋体" w:hAnsi="宋体" w:cs="宋体" w:hint="eastAsia"/>
        </w:rPr>
        <w:t>Bü</w:t>
      </w:r>
      <w:r w:rsidR="004807F6">
        <w:rPr>
          <w:rFonts w:ascii="宋体" w:eastAsia="宋体" w:hAnsi="宋体" w:cs="宋体"/>
        </w:rPr>
        <w:t>chi</w:t>
      </w:r>
      <w:r w:rsidR="0084756D" w:rsidRPr="007C58C4">
        <w:rPr>
          <w:rFonts w:ascii="宋体" w:eastAsia="宋体" w:hAnsi="宋体" w:cs="宋体"/>
        </w:rPr>
        <w:t>自动机学习与取补的新算法的研究</w:t>
      </w:r>
    </w:p>
    <w:p w:rsidR="00352608" w:rsidRDefault="00352608" w:rsidP="007D2287">
      <w:pPr>
        <w:pStyle w:val="a3"/>
        <w:rPr>
          <w:rFonts w:ascii="宋体" w:eastAsia="宋体" w:hAnsi="宋体" w:cs="宋体" w:hint="eastAsia"/>
        </w:rPr>
      </w:pPr>
      <w:r w:rsidRPr="007D2287">
        <w:rPr>
          <w:rFonts w:ascii="宋体" w:eastAsia="宋体" w:hAnsi="宋体" w:cs="宋体" w:hint="eastAsia"/>
        </w:rPr>
        <w:t>学位论文作者中文姓名</w:t>
      </w:r>
      <w:r w:rsidRPr="007D2287">
        <w:rPr>
          <w:rFonts w:ascii="宋体" w:eastAsia="宋体" w:hAnsi="宋体" w:cs="宋体" w:hint="eastAsia"/>
        </w:rPr>
        <w:t>：李勇</w:t>
      </w:r>
    </w:p>
    <w:p w:rsidR="00DC54B3" w:rsidRPr="007D2287" w:rsidRDefault="005B76CC" w:rsidP="007D2287">
      <w:pPr>
        <w:pStyle w:val="a3"/>
        <w:rPr>
          <w:rFonts w:ascii="宋体" w:eastAsia="宋体" w:hAnsi="宋体" w:cs="宋体"/>
        </w:rPr>
      </w:pPr>
      <w:r w:rsidRPr="007D2287">
        <w:rPr>
          <w:rFonts w:ascii="宋体" w:eastAsia="宋体" w:hAnsi="宋体" w:cs="宋体" w:hint="eastAsia"/>
        </w:rPr>
        <w:t>学位论文中文摘要：</w:t>
      </w:r>
    </w:p>
    <w:p w:rsidR="00166772" w:rsidRPr="00061C25" w:rsidRDefault="00166772" w:rsidP="00166772">
      <w:pPr>
        <w:pStyle w:val="a3"/>
        <w:rPr>
          <w:rFonts w:ascii="宋体" w:eastAsia="宋体" w:hAnsi="宋体" w:cs="宋体"/>
        </w:rPr>
      </w:pPr>
      <w:r w:rsidRPr="00061C25">
        <w:rPr>
          <w:rFonts w:ascii="宋体" w:eastAsia="宋体" w:hAnsi="宋体" w:cs="宋体"/>
        </w:rPr>
        <w:t>当前人们的生活几乎各个方面都依赖于软件和硬件设施，因此为保障人们的生命财产安全，使用形式化方法来保证软硬件系统的可靠性与安全性便显得尤为关键。形式化方法中一项重要技术便是模型检验，其通过遍历待验证系统状态空间来检查系统是否满足给定性质，如今已经广泛应用于硬件与软件系统的验证中。阻碍模型检验技术进一步应用于大规模并发系统的障碍便是著名的</w:t>
      </w:r>
      <w:r w:rsidRPr="005E1C7B">
        <w:rPr>
          <w:rFonts w:ascii="宋体" w:eastAsia="宋体" w:hAnsi="宋体" w:cs="宋体"/>
          <w:i/>
        </w:rPr>
        <w:t>状态空间爆炸</w:t>
      </w:r>
      <w:r w:rsidRPr="00061C25">
        <w:rPr>
          <w:rFonts w:ascii="宋体" w:eastAsia="宋体" w:hAnsi="宋体" w:cs="宋体"/>
        </w:rPr>
        <w:t>问题。基于学习的组合验证是当前受到越来越多关注的一种缓解状态空间爆炸问题的技术，其有两个重要的组件，分别是</w:t>
      </w:r>
      <w:r w:rsidRPr="00014CED">
        <w:rPr>
          <w:rFonts w:ascii="宋体" w:eastAsia="宋体" w:hAnsi="宋体" w:cs="宋体"/>
          <w:i/>
        </w:rPr>
        <w:t>自动机学习</w:t>
      </w:r>
      <w:r w:rsidRPr="00061C25">
        <w:rPr>
          <w:rFonts w:ascii="宋体" w:eastAsia="宋体" w:hAnsi="宋体" w:cs="宋体"/>
        </w:rPr>
        <w:t>与</w:t>
      </w:r>
      <w:r w:rsidRPr="00014CED">
        <w:rPr>
          <w:rFonts w:ascii="宋体" w:eastAsia="宋体" w:hAnsi="宋体" w:cs="宋体"/>
          <w:i/>
        </w:rPr>
        <w:t>自动机取补</w:t>
      </w:r>
      <w:r w:rsidRPr="00061C25">
        <w:rPr>
          <w:rFonts w:ascii="宋体" w:eastAsia="宋体" w:hAnsi="宋体" w:cs="宋体"/>
        </w:rPr>
        <w:t>。其中自动机学习组件首先会学习出能保持系统行为的一个较小的系统抽象表示，而自动机取补组件则会验证系统的抽象表示是否满足给定的性质描述。如果验证中考虑的是安全性质，则由于需要模拟系统的有穷行为，在验证中应使用接收</w:t>
      </w:r>
      <w:proofErr w:type="gramStart"/>
      <w:r w:rsidRPr="00061C25">
        <w:rPr>
          <w:rFonts w:ascii="宋体" w:eastAsia="宋体" w:hAnsi="宋体" w:cs="宋体"/>
        </w:rPr>
        <w:t>有穷串的</w:t>
      </w:r>
      <w:proofErr w:type="gramEnd"/>
      <w:r w:rsidRPr="00061C25">
        <w:rPr>
          <w:rFonts w:ascii="宋体" w:eastAsia="宋体" w:hAnsi="宋体" w:cs="宋体"/>
        </w:rPr>
        <w:t>自动机，如确定性有穷自动机。而验证中考虑的是活性性质时，则需要使用接收无穷串自动机。</w:t>
      </w:r>
    </w:p>
    <w:p w:rsidR="00166772" w:rsidRPr="00061C25" w:rsidRDefault="00166772" w:rsidP="00166772">
      <w:pPr>
        <w:pStyle w:val="a3"/>
        <w:rPr>
          <w:rFonts w:ascii="宋体" w:eastAsia="宋体" w:hAnsi="宋体" w:cs="宋体"/>
        </w:rPr>
      </w:pPr>
    </w:p>
    <w:p w:rsidR="00166772" w:rsidRPr="00061C25" w:rsidRDefault="00166772" w:rsidP="00166772">
      <w:pPr>
        <w:pStyle w:val="a3"/>
        <w:rPr>
          <w:rFonts w:ascii="宋体" w:eastAsia="宋体" w:hAnsi="宋体" w:cs="宋体"/>
        </w:rPr>
      </w:pPr>
      <w:r w:rsidRPr="00061C25">
        <w:rPr>
          <w:rFonts w:ascii="宋体" w:eastAsia="宋体" w:hAnsi="宋体" w:cs="宋体"/>
        </w:rPr>
        <w:t>本文主要目标是提升基于学习的活性性质组合验证技术的效率和</w:t>
      </w:r>
      <w:proofErr w:type="gramStart"/>
      <w:r w:rsidRPr="00061C25">
        <w:rPr>
          <w:rFonts w:ascii="宋体" w:eastAsia="宋体" w:hAnsi="宋体" w:cs="宋体"/>
        </w:rPr>
        <w:t>可</w:t>
      </w:r>
      <w:proofErr w:type="gramEnd"/>
      <w:r w:rsidRPr="00061C25">
        <w:rPr>
          <w:rFonts w:ascii="宋体" w:eastAsia="宋体" w:hAnsi="宋体" w:cs="宋体"/>
        </w:rPr>
        <w:t>扩展性。由于</w:t>
      </w:r>
      <w:proofErr w:type="spellStart"/>
      <w:r w:rsidR="004D42BD">
        <w:rPr>
          <w:rFonts w:ascii="宋体" w:eastAsia="宋体" w:hAnsi="宋体" w:cs="宋体"/>
        </w:rPr>
        <w:t>Büchi</w:t>
      </w:r>
      <w:proofErr w:type="spellEnd"/>
      <w:r w:rsidRPr="00061C25">
        <w:rPr>
          <w:rFonts w:ascii="宋体" w:eastAsia="宋体" w:hAnsi="宋体" w:cs="宋体"/>
        </w:rPr>
        <w:t>自动机是接收无穷串的标准自动机形式，故本文研究重点为</w:t>
      </w:r>
      <w:proofErr w:type="spellStart"/>
      <w:r w:rsidR="004D42BD">
        <w:rPr>
          <w:rFonts w:ascii="宋体" w:eastAsia="宋体" w:hAnsi="宋体" w:cs="宋体"/>
        </w:rPr>
        <w:t>Büchi</w:t>
      </w:r>
      <w:proofErr w:type="spellEnd"/>
      <w:r w:rsidRPr="00061C25">
        <w:rPr>
          <w:rFonts w:ascii="宋体" w:eastAsia="宋体" w:hAnsi="宋体" w:cs="宋体"/>
        </w:rPr>
        <w:t>自动机的学习与取补算法。</w:t>
      </w:r>
    </w:p>
    <w:p w:rsidR="00166772" w:rsidRPr="00061C25" w:rsidRDefault="00166772" w:rsidP="00166772">
      <w:pPr>
        <w:pStyle w:val="a3"/>
        <w:rPr>
          <w:rFonts w:ascii="宋体" w:eastAsia="宋体" w:hAnsi="宋体" w:cs="宋体"/>
        </w:rPr>
      </w:pPr>
      <w:r w:rsidRPr="00061C25">
        <w:rPr>
          <w:rFonts w:ascii="宋体" w:eastAsia="宋体" w:hAnsi="宋体" w:cs="宋体"/>
        </w:rPr>
        <w:t>本文在</w:t>
      </w:r>
      <w:proofErr w:type="spellStart"/>
      <w:r w:rsidR="004D42BD">
        <w:rPr>
          <w:rFonts w:ascii="宋体" w:eastAsia="宋体" w:hAnsi="宋体" w:cs="宋体"/>
        </w:rPr>
        <w:t>Büchi</w:t>
      </w:r>
      <w:proofErr w:type="spellEnd"/>
      <w:r w:rsidRPr="00061C25">
        <w:rPr>
          <w:rFonts w:ascii="宋体" w:eastAsia="宋体" w:hAnsi="宋体" w:cs="宋体"/>
        </w:rPr>
        <w:t>自动机学习与取</w:t>
      </w:r>
      <w:proofErr w:type="gramStart"/>
      <w:r w:rsidRPr="00061C25">
        <w:rPr>
          <w:rFonts w:ascii="宋体" w:eastAsia="宋体" w:hAnsi="宋体" w:cs="宋体"/>
        </w:rPr>
        <w:t>补领域</w:t>
      </w:r>
      <w:proofErr w:type="gramEnd"/>
      <w:r w:rsidRPr="00061C25">
        <w:rPr>
          <w:rFonts w:ascii="宋体" w:eastAsia="宋体" w:hAnsi="宋体" w:cs="宋体"/>
        </w:rPr>
        <w:t>所做出的贡献总结如下。首先提出了一种高效的基于确定性有穷自动机族和分类树的</w:t>
      </w:r>
      <w:proofErr w:type="spellStart"/>
      <w:r w:rsidR="004D42BD">
        <w:rPr>
          <w:rFonts w:ascii="宋体" w:eastAsia="宋体" w:hAnsi="宋体" w:cs="宋体"/>
        </w:rPr>
        <w:t>Büchi</w:t>
      </w:r>
      <w:proofErr w:type="spellEnd"/>
      <w:r w:rsidRPr="00061C25">
        <w:rPr>
          <w:rFonts w:ascii="宋体" w:eastAsia="宋体" w:hAnsi="宋体" w:cs="宋体"/>
        </w:rPr>
        <w:t>自动机学习算法，此算法相对于基于观察表的学习算法有线性更优的空间复杂度。此外，新的</w:t>
      </w:r>
      <w:proofErr w:type="spellStart"/>
      <w:r w:rsidR="004D42BD">
        <w:rPr>
          <w:rFonts w:ascii="宋体" w:eastAsia="宋体" w:hAnsi="宋体" w:cs="宋体"/>
        </w:rPr>
        <w:t>Büchi</w:t>
      </w:r>
      <w:proofErr w:type="spellEnd"/>
      <w:r w:rsidRPr="00061C25">
        <w:rPr>
          <w:rFonts w:ascii="宋体" w:eastAsia="宋体" w:hAnsi="宋体" w:cs="宋体"/>
        </w:rPr>
        <w:t>自动机学习算法在学习某类</w:t>
      </w:r>
      <w:proofErr w:type="spellStart"/>
      <w:r w:rsidR="004D42BD">
        <w:rPr>
          <w:rFonts w:ascii="宋体" w:eastAsia="宋体" w:hAnsi="宋体" w:cs="宋体"/>
        </w:rPr>
        <w:t>Büchi</w:t>
      </w:r>
      <w:proofErr w:type="spellEnd"/>
      <w:r w:rsidRPr="00061C25">
        <w:rPr>
          <w:rFonts w:ascii="宋体" w:eastAsia="宋体" w:hAnsi="宋体" w:cs="宋体"/>
        </w:rPr>
        <w:t>自动机识别的语言时比当前最好的算法的时间与空间复杂度要低指数量级。实验结果也表明本文提出的</w:t>
      </w:r>
      <w:proofErr w:type="spellStart"/>
      <w:r w:rsidR="004D42BD">
        <w:rPr>
          <w:rFonts w:ascii="宋体" w:eastAsia="宋体" w:hAnsi="宋体" w:cs="宋体"/>
        </w:rPr>
        <w:t>Büchi</w:t>
      </w:r>
      <w:proofErr w:type="spellEnd"/>
      <w:r w:rsidRPr="00061C25">
        <w:rPr>
          <w:rFonts w:ascii="宋体" w:eastAsia="宋体" w:hAnsi="宋体" w:cs="宋体"/>
        </w:rPr>
        <w:t>自动机学习算法相对于其他算法能完成最多的学习任务。</w:t>
      </w:r>
    </w:p>
    <w:p w:rsidR="00166772" w:rsidRPr="00061C25" w:rsidRDefault="00166772" w:rsidP="00166772">
      <w:pPr>
        <w:pStyle w:val="a3"/>
        <w:rPr>
          <w:rFonts w:ascii="宋体" w:eastAsia="宋体" w:hAnsi="宋体" w:cs="宋体"/>
        </w:rPr>
      </w:pPr>
    </w:p>
    <w:p w:rsidR="00166772" w:rsidRPr="00061C25" w:rsidRDefault="00166772" w:rsidP="00166772">
      <w:pPr>
        <w:pStyle w:val="a3"/>
        <w:rPr>
          <w:rFonts w:ascii="宋体" w:eastAsia="宋体" w:hAnsi="宋体" w:cs="宋体"/>
        </w:rPr>
      </w:pPr>
      <w:r w:rsidRPr="00061C25">
        <w:rPr>
          <w:rFonts w:ascii="宋体" w:eastAsia="宋体" w:hAnsi="宋体" w:cs="宋体"/>
        </w:rPr>
        <w:t>考虑到概率系统验证中要求出现的</w:t>
      </w:r>
      <w:proofErr w:type="spellStart"/>
      <w:r w:rsidR="004D42BD">
        <w:rPr>
          <w:rFonts w:ascii="宋体" w:eastAsia="宋体" w:hAnsi="宋体" w:cs="宋体"/>
        </w:rPr>
        <w:t>Büchi</w:t>
      </w:r>
      <w:proofErr w:type="spellEnd"/>
      <w:r w:rsidRPr="00061C25">
        <w:rPr>
          <w:rFonts w:ascii="宋体" w:eastAsia="宋体" w:hAnsi="宋体" w:cs="宋体"/>
        </w:rPr>
        <w:t>自动机具有极限确定性质，本文也提出了第一个针对极限确定</w:t>
      </w:r>
      <w:proofErr w:type="spellStart"/>
      <w:r w:rsidR="004D42BD">
        <w:rPr>
          <w:rFonts w:ascii="宋体" w:eastAsia="宋体" w:hAnsi="宋体" w:cs="宋体"/>
        </w:rPr>
        <w:t>Büchi</w:t>
      </w:r>
      <w:proofErr w:type="spellEnd"/>
      <w:r w:rsidRPr="00061C25">
        <w:rPr>
          <w:rFonts w:ascii="宋体" w:eastAsia="宋体" w:hAnsi="宋体" w:cs="宋体"/>
        </w:rPr>
        <w:t>自动机的学习算法。当前</w:t>
      </w:r>
      <w:proofErr w:type="spellStart"/>
      <w:r w:rsidR="004D42BD">
        <w:rPr>
          <w:rFonts w:ascii="宋体" w:eastAsia="宋体" w:hAnsi="宋体" w:cs="宋体"/>
        </w:rPr>
        <w:t>Büchi</w:t>
      </w:r>
      <w:proofErr w:type="spellEnd"/>
      <w:r w:rsidRPr="00061C25">
        <w:rPr>
          <w:rFonts w:ascii="宋体" w:eastAsia="宋体" w:hAnsi="宋体" w:cs="宋体"/>
        </w:rPr>
        <w:t>自动机的学习算法还没有广泛应用于模型检验领域的一个原因是缺少可供研究者使用的学习库软件。针对这种情况，本文还开发了</w:t>
      </w:r>
      <w:proofErr w:type="spellStart"/>
      <w:r w:rsidR="004D42BD">
        <w:rPr>
          <w:rFonts w:ascii="宋体" w:eastAsia="宋体" w:hAnsi="宋体" w:cs="宋体"/>
        </w:rPr>
        <w:t>Büchi</w:t>
      </w:r>
      <w:proofErr w:type="spellEnd"/>
      <w:r w:rsidRPr="00061C25">
        <w:rPr>
          <w:rFonts w:ascii="宋体" w:eastAsia="宋体" w:hAnsi="宋体" w:cs="宋体"/>
        </w:rPr>
        <w:t>自动机学习库ROLL，据作者所知这也是唯一</w:t>
      </w:r>
      <w:proofErr w:type="gramStart"/>
      <w:r w:rsidRPr="00061C25">
        <w:rPr>
          <w:rFonts w:ascii="宋体" w:eastAsia="宋体" w:hAnsi="宋体" w:cs="宋体"/>
        </w:rPr>
        <w:t>一个</w:t>
      </w:r>
      <w:proofErr w:type="gramEnd"/>
      <w:r w:rsidRPr="00061C25">
        <w:rPr>
          <w:rFonts w:ascii="宋体" w:eastAsia="宋体" w:hAnsi="宋体" w:cs="宋体"/>
        </w:rPr>
        <w:t>开源的</w:t>
      </w:r>
      <w:proofErr w:type="spellStart"/>
      <w:r w:rsidR="004D42BD">
        <w:rPr>
          <w:rFonts w:ascii="宋体" w:eastAsia="宋体" w:hAnsi="宋体" w:cs="宋体"/>
        </w:rPr>
        <w:t>Büchi</w:t>
      </w:r>
      <w:proofErr w:type="spellEnd"/>
      <w:r w:rsidRPr="00061C25">
        <w:rPr>
          <w:rFonts w:ascii="宋体" w:eastAsia="宋体" w:hAnsi="宋体" w:cs="宋体"/>
        </w:rPr>
        <w:t>自动机学习库。</w:t>
      </w:r>
    </w:p>
    <w:p w:rsidR="00166772" w:rsidRPr="00061C25" w:rsidRDefault="00166772" w:rsidP="00166772">
      <w:pPr>
        <w:pStyle w:val="a3"/>
        <w:rPr>
          <w:rFonts w:ascii="宋体" w:eastAsia="宋体" w:hAnsi="宋体" w:cs="宋体"/>
        </w:rPr>
      </w:pPr>
    </w:p>
    <w:p w:rsidR="00166772" w:rsidRPr="00061C25" w:rsidRDefault="00166772" w:rsidP="00166772">
      <w:pPr>
        <w:pStyle w:val="a3"/>
        <w:rPr>
          <w:rFonts w:ascii="宋体" w:eastAsia="宋体" w:hAnsi="宋体" w:cs="宋体"/>
        </w:rPr>
      </w:pPr>
      <w:r w:rsidRPr="00061C25">
        <w:rPr>
          <w:rFonts w:ascii="宋体" w:eastAsia="宋体" w:hAnsi="宋体" w:cs="宋体"/>
        </w:rPr>
        <w:t>在学习到系统的更小抽象表示之后，接下来</w:t>
      </w:r>
      <w:proofErr w:type="spellStart"/>
      <w:r w:rsidR="004D42BD">
        <w:rPr>
          <w:rFonts w:ascii="宋体" w:eastAsia="宋体" w:hAnsi="宋体" w:cs="宋体"/>
        </w:rPr>
        <w:t>Büchi</w:t>
      </w:r>
      <w:proofErr w:type="spellEnd"/>
      <w:r w:rsidRPr="00061C25">
        <w:rPr>
          <w:rFonts w:ascii="宋体" w:eastAsia="宋体" w:hAnsi="宋体" w:cs="宋体"/>
        </w:rPr>
        <w:t>自动机取补组件将验证抽象表示是否满足给定性质。由于此取</w:t>
      </w:r>
      <w:proofErr w:type="gramStart"/>
      <w:r w:rsidRPr="00061C25">
        <w:rPr>
          <w:rFonts w:ascii="宋体" w:eastAsia="宋体" w:hAnsi="宋体" w:cs="宋体"/>
        </w:rPr>
        <w:t>补问题</w:t>
      </w:r>
      <w:proofErr w:type="gramEnd"/>
      <w:r w:rsidRPr="00061C25">
        <w:rPr>
          <w:rFonts w:ascii="宋体" w:eastAsia="宋体" w:hAnsi="宋体" w:cs="宋体"/>
        </w:rPr>
        <w:t>在理论上的复杂度已经被证明为</w:t>
      </w:r>
      <w:r w:rsidR="00036138">
        <w:rPr>
          <w:rFonts w:ascii="宋体" w:eastAsia="宋体" w:hAnsi="宋体" w:cs="宋体" w:hint="eastAsia"/>
        </w:rPr>
        <w:t>≈</w:t>
      </w:r>
      <w:r w:rsidR="00036138">
        <w:rPr>
          <w:rFonts w:ascii="宋体" w:eastAsia="宋体" w:hAnsi="宋体" w:cs="宋体"/>
        </w:rPr>
        <w:t>(0.76n)</w:t>
      </w:r>
      <w:r w:rsidRPr="00036138">
        <w:rPr>
          <w:rFonts w:ascii="宋体" w:eastAsia="宋体" w:hAnsi="宋体" w:cs="宋体"/>
          <w:vertAlign w:val="superscript"/>
        </w:rPr>
        <w:t>n</w:t>
      </w:r>
      <w:r w:rsidRPr="00061C25">
        <w:rPr>
          <w:rFonts w:ascii="宋体" w:eastAsia="宋体" w:hAnsi="宋体" w:cs="宋体"/>
        </w:rPr>
        <w:t>，其中</w:t>
      </w:r>
      <w:r w:rsidR="00036138">
        <w:rPr>
          <w:rFonts w:ascii="宋体" w:eastAsia="宋体" w:hAnsi="宋体" w:cs="宋体"/>
        </w:rPr>
        <w:t>n</w:t>
      </w:r>
      <w:r w:rsidRPr="00061C25">
        <w:rPr>
          <w:rFonts w:ascii="宋体" w:eastAsia="宋体" w:hAnsi="宋体" w:cs="宋体"/>
        </w:rPr>
        <w:t>为输入</w:t>
      </w:r>
      <w:proofErr w:type="spellStart"/>
      <w:r w:rsidR="004D42BD">
        <w:rPr>
          <w:rFonts w:ascii="宋体" w:eastAsia="宋体" w:hAnsi="宋体" w:cs="宋体"/>
        </w:rPr>
        <w:t>Büchi</w:t>
      </w:r>
      <w:proofErr w:type="spellEnd"/>
      <w:r w:rsidRPr="00061C25">
        <w:rPr>
          <w:rFonts w:ascii="宋体" w:eastAsia="宋体" w:hAnsi="宋体" w:cs="宋体"/>
        </w:rPr>
        <w:t>自动机的状态数目，因此本文另一个贡献在于提升取补算法的实际效率而非他们的理论复杂度。传统取补算法构造补自动机时只考虑输入自动机的</w:t>
      </w:r>
      <w:proofErr w:type="gramStart"/>
      <w:r w:rsidRPr="00061C25">
        <w:rPr>
          <w:rFonts w:ascii="宋体" w:eastAsia="宋体" w:hAnsi="宋体" w:cs="宋体"/>
        </w:rPr>
        <w:t>图结构</w:t>
      </w:r>
      <w:proofErr w:type="gramEnd"/>
      <w:r w:rsidRPr="00061C25">
        <w:rPr>
          <w:rFonts w:ascii="宋体" w:eastAsia="宋体" w:hAnsi="宋体" w:cs="宋体"/>
        </w:rPr>
        <w:t>而忽略了更应该关注的补语言本身。有鉴于此，本文提出了第一个通过学习补语言的</w:t>
      </w:r>
      <w:proofErr w:type="spellStart"/>
      <w:r w:rsidR="004D42BD">
        <w:rPr>
          <w:rFonts w:ascii="宋体" w:eastAsia="宋体" w:hAnsi="宋体" w:cs="宋体"/>
        </w:rPr>
        <w:t>Büchi</w:t>
      </w:r>
      <w:proofErr w:type="spellEnd"/>
      <w:r w:rsidRPr="00061C25">
        <w:rPr>
          <w:rFonts w:ascii="宋体" w:eastAsia="宋体" w:hAnsi="宋体" w:cs="宋体"/>
        </w:rPr>
        <w:t>自动机表示来对</w:t>
      </w:r>
      <w:proofErr w:type="spellStart"/>
      <w:r w:rsidR="004D42BD">
        <w:rPr>
          <w:rFonts w:ascii="宋体" w:eastAsia="宋体" w:hAnsi="宋体" w:cs="宋体"/>
        </w:rPr>
        <w:t>Büchi</w:t>
      </w:r>
      <w:proofErr w:type="spellEnd"/>
      <w:r w:rsidRPr="00061C25">
        <w:rPr>
          <w:rFonts w:ascii="宋体" w:eastAsia="宋体" w:hAnsi="宋体" w:cs="宋体"/>
        </w:rPr>
        <w:t>自动机进行取补的算法。这样，基于学习的取补算法所构造的补语言的自动机表示就不再依赖于输入自动机的图结构。实验结果也证实基于学习的取补算法在实验中确实可以比传统算法得到更小的补自动机。</w:t>
      </w:r>
    </w:p>
    <w:p w:rsidR="00166772" w:rsidRPr="00061C25" w:rsidRDefault="00166772" w:rsidP="00166772">
      <w:pPr>
        <w:pStyle w:val="a3"/>
        <w:rPr>
          <w:rFonts w:ascii="宋体" w:eastAsia="宋体" w:hAnsi="宋体" w:cs="宋体"/>
        </w:rPr>
      </w:pPr>
    </w:p>
    <w:p w:rsidR="00166772" w:rsidRPr="00061C25" w:rsidRDefault="00166772" w:rsidP="00166772">
      <w:pPr>
        <w:pStyle w:val="a3"/>
        <w:rPr>
          <w:rFonts w:ascii="宋体" w:eastAsia="宋体" w:hAnsi="宋体" w:cs="宋体"/>
        </w:rPr>
      </w:pPr>
      <w:r w:rsidRPr="00061C25">
        <w:rPr>
          <w:rFonts w:ascii="宋体" w:eastAsia="宋体" w:hAnsi="宋体" w:cs="宋体"/>
        </w:rPr>
        <w:t>在程序终止性验证中，传统取补算法所得到的补自动机由于能够保留输入自动机状态中对验证过程有用的信息而通常得到应用。而考虑到极限确定</w:t>
      </w:r>
      <w:proofErr w:type="spellStart"/>
      <w:r w:rsidR="004D42BD">
        <w:rPr>
          <w:rFonts w:ascii="宋体" w:eastAsia="宋体" w:hAnsi="宋体" w:cs="宋体"/>
        </w:rPr>
        <w:t>Büchi</w:t>
      </w:r>
      <w:proofErr w:type="spellEnd"/>
      <w:r w:rsidRPr="00061C25">
        <w:rPr>
          <w:rFonts w:ascii="宋体" w:eastAsia="宋体" w:hAnsi="宋体" w:cs="宋体"/>
        </w:rPr>
        <w:t>自动机取补是基于自动机的程序终止性验证中的效率瓶颈之一，本文最后的一个贡献便是一个传统的极限确定</w:t>
      </w:r>
      <w:proofErr w:type="spellStart"/>
      <w:r w:rsidR="004D42BD">
        <w:rPr>
          <w:rFonts w:ascii="宋体" w:eastAsia="宋体" w:hAnsi="宋体" w:cs="宋体"/>
        </w:rPr>
        <w:t>Büchi</w:t>
      </w:r>
      <w:proofErr w:type="spellEnd"/>
      <w:r w:rsidRPr="00061C25">
        <w:rPr>
          <w:rFonts w:ascii="宋体" w:eastAsia="宋体" w:hAnsi="宋体" w:cs="宋体"/>
        </w:rPr>
        <w:t>自动机的取补算法。具体而言，本文给出了当前最好的极限确定</w:t>
      </w:r>
      <w:proofErr w:type="spellStart"/>
      <w:r w:rsidR="004D42BD">
        <w:rPr>
          <w:rFonts w:ascii="宋体" w:eastAsia="宋体" w:hAnsi="宋体" w:cs="宋体"/>
        </w:rPr>
        <w:t>Büchi</w:t>
      </w:r>
      <w:proofErr w:type="spellEnd"/>
      <w:r w:rsidRPr="00061C25">
        <w:rPr>
          <w:rFonts w:ascii="宋体" w:eastAsia="宋体" w:hAnsi="宋体" w:cs="宋体"/>
        </w:rPr>
        <w:t>自动机取补算法NCSB的一个优化版本。本文通过延迟NCSB算法当中的不确定性猜测来对其优化，这样的算法改动可能减少补自动机中的无用状态数目。实验结果也表明本文提出的NCSB的优化版本相对于NCSB算法有更少的运行时间且能构造出更小的补自动机。</w:t>
      </w:r>
    </w:p>
    <w:p w:rsidR="00166772" w:rsidRPr="00061C25" w:rsidRDefault="00166772" w:rsidP="00166772">
      <w:pPr>
        <w:pStyle w:val="a3"/>
        <w:rPr>
          <w:rFonts w:ascii="宋体" w:eastAsia="宋体" w:hAnsi="宋体" w:cs="宋体"/>
        </w:rPr>
      </w:pPr>
    </w:p>
    <w:p w:rsidR="00166772" w:rsidRPr="00061C25" w:rsidRDefault="00166772" w:rsidP="00166772">
      <w:pPr>
        <w:pStyle w:val="a3"/>
        <w:rPr>
          <w:rFonts w:ascii="宋体" w:eastAsia="宋体" w:hAnsi="宋体" w:cs="宋体"/>
        </w:rPr>
      </w:pPr>
      <w:r w:rsidRPr="00061C25">
        <w:rPr>
          <w:rFonts w:ascii="宋体" w:eastAsia="宋体" w:hAnsi="宋体" w:cs="宋体"/>
        </w:rPr>
        <w:lastRenderedPageBreak/>
        <w:t>由于本文在开发</w:t>
      </w:r>
      <w:proofErr w:type="spellStart"/>
      <w:r w:rsidR="004D42BD">
        <w:rPr>
          <w:rFonts w:ascii="宋体" w:eastAsia="宋体" w:hAnsi="宋体" w:cs="宋体"/>
        </w:rPr>
        <w:t>Büchi</w:t>
      </w:r>
      <w:proofErr w:type="spellEnd"/>
      <w:r w:rsidRPr="00061C25">
        <w:rPr>
          <w:rFonts w:ascii="宋体" w:eastAsia="宋体" w:hAnsi="宋体" w:cs="宋体"/>
        </w:rPr>
        <w:t>自动机的算法理论时没有任何其他背景理论的假设，因此本文提出的</w:t>
      </w:r>
      <w:proofErr w:type="spellStart"/>
      <w:r w:rsidR="004D42BD">
        <w:rPr>
          <w:rFonts w:ascii="宋体" w:eastAsia="宋体" w:hAnsi="宋体" w:cs="宋体"/>
        </w:rPr>
        <w:t>Büchi</w:t>
      </w:r>
      <w:proofErr w:type="spellEnd"/>
      <w:r w:rsidRPr="00061C25">
        <w:rPr>
          <w:rFonts w:ascii="宋体" w:eastAsia="宋体" w:hAnsi="宋体" w:cs="宋体"/>
        </w:rPr>
        <w:t>自动机学习与取补算法不仅可用于提升组合验证的效率和</w:t>
      </w:r>
      <w:proofErr w:type="gramStart"/>
      <w:r w:rsidRPr="00061C25">
        <w:rPr>
          <w:rFonts w:ascii="宋体" w:eastAsia="宋体" w:hAnsi="宋体" w:cs="宋体"/>
        </w:rPr>
        <w:t>可</w:t>
      </w:r>
      <w:proofErr w:type="gramEnd"/>
      <w:r w:rsidRPr="00061C25">
        <w:rPr>
          <w:rFonts w:ascii="宋体" w:eastAsia="宋体" w:hAnsi="宋体" w:cs="宋体"/>
        </w:rPr>
        <w:t>扩展性，还可以应用到其他需要使用</w:t>
      </w:r>
      <w:proofErr w:type="spellStart"/>
      <w:r w:rsidR="004D42BD">
        <w:rPr>
          <w:rFonts w:ascii="宋体" w:eastAsia="宋体" w:hAnsi="宋体" w:cs="宋体"/>
        </w:rPr>
        <w:t>Büchi</w:t>
      </w:r>
      <w:proofErr w:type="spellEnd"/>
      <w:r w:rsidRPr="00061C25">
        <w:rPr>
          <w:rFonts w:ascii="宋体" w:eastAsia="宋体" w:hAnsi="宋体" w:cs="宋体"/>
        </w:rPr>
        <w:t>自动机学习与取补算法的问题。</w:t>
      </w:r>
    </w:p>
    <w:p w:rsidR="00AA1C46" w:rsidRPr="007C58C4" w:rsidRDefault="00AA1C46" w:rsidP="00AA1C46">
      <w:pPr>
        <w:pStyle w:val="a3"/>
        <w:rPr>
          <w:rFonts w:ascii="宋体" w:eastAsia="宋体" w:hAnsi="宋体" w:cs="宋体"/>
        </w:rPr>
      </w:pPr>
    </w:p>
    <w:p w:rsidR="00AA1C46" w:rsidRPr="007C58C4" w:rsidRDefault="00AA1C46" w:rsidP="00AA1C46">
      <w:pPr>
        <w:pStyle w:val="a3"/>
        <w:rPr>
          <w:rFonts w:ascii="宋体" w:eastAsia="宋体" w:hAnsi="宋体" w:cs="宋体"/>
        </w:rPr>
      </w:pPr>
    </w:p>
    <w:p w:rsidR="00AA1C46" w:rsidRDefault="00951826" w:rsidP="0078550F">
      <w:pPr>
        <w:pStyle w:val="a3"/>
        <w:rPr>
          <w:rFonts w:ascii="宋体" w:eastAsia="宋体" w:hAnsi="宋体" w:cs="宋体"/>
        </w:rPr>
      </w:pPr>
      <w:r w:rsidRPr="0078550F">
        <w:rPr>
          <w:rFonts w:ascii="宋体" w:eastAsia="宋体" w:hAnsi="宋体" w:cs="宋体" w:hint="eastAsia"/>
        </w:rPr>
        <w:t>学位论文中文关键词：</w:t>
      </w:r>
      <w:r w:rsidR="00AA1C46" w:rsidRPr="007C58C4">
        <w:rPr>
          <w:rFonts w:ascii="宋体" w:eastAsia="宋体" w:hAnsi="宋体" w:cs="宋体"/>
        </w:rPr>
        <w:t>组合验证，</w:t>
      </w:r>
      <w:r w:rsidR="00E53E2F">
        <w:rPr>
          <w:rFonts w:ascii="宋体" w:eastAsia="宋体" w:hAnsi="宋体" w:cs="宋体" w:hint="eastAsia"/>
        </w:rPr>
        <w:t>Bü</w:t>
      </w:r>
      <w:r w:rsidR="00E53E2F">
        <w:rPr>
          <w:rFonts w:ascii="宋体" w:eastAsia="宋体" w:hAnsi="宋体" w:cs="宋体"/>
        </w:rPr>
        <w:t>chi</w:t>
      </w:r>
      <w:r w:rsidR="00AA1C46" w:rsidRPr="007C58C4">
        <w:rPr>
          <w:rFonts w:ascii="宋体" w:eastAsia="宋体" w:hAnsi="宋体" w:cs="宋体"/>
        </w:rPr>
        <w:t>自动机，自动机学习算法，自动机取补算法</w:t>
      </w:r>
    </w:p>
    <w:p w:rsidR="00112646" w:rsidRDefault="00112646" w:rsidP="0078550F">
      <w:pPr>
        <w:pStyle w:val="a3"/>
        <w:rPr>
          <w:rFonts w:ascii="宋体" w:eastAsia="宋体" w:hAnsi="宋体" w:cs="宋体"/>
        </w:rPr>
      </w:pPr>
    </w:p>
    <w:p w:rsidR="00112646" w:rsidRDefault="001030DE" w:rsidP="0078550F">
      <w:pPr>
        <w:pStyle w:val="a3"/>
        <w:rPr>
          <w:rFonts w:ascii="宋体" w:eastAsia="宋体" w:hAnsi="宋体" w:cs="宋体"/>
        </w:rPr>
      </w:pPr>
      <w:r w:rsidRPr="0078550F">
        <w:rPr>
          <w:rFonts w:ascii="宋体" w:eastAsia="宋体" w:hAnsi="宋体" w:cs="宋体" w:hint="eastAsia"/>
        </w:rPr>
        <w:t>学位论文英文题目</w:t>
      </w:r>
      <w:r w:rsidR="00112646">
        <w:rPr>
          <w:rFonts w:ascii="宋体" w:eastAsia="宋体" w:hAnsi="宋体" w:cs="宋体"/>
        </w:rPr>
        <w:t>：</w:t>
      </w:r>
      <w:r w:rsidR="00F2057F">
        <w:rPr>
          <w:rFonts w:ascii="宋体" w:eastAsia="宋体" w:hAnsi="宋体" w:cs="宋体" w:hint="eastAsia"/>
        </w:rPr>
        <w:t xml:space="preserve">Novel Learning </w:t>
      </w:r>
      <w:r w:rsidR="007D07C6">
        <w:rPr>
          <w:rFonts w:ascii="宋体" w:eastAsia="宋体" w:hAnsi="宋体" w:cs="宋体"/>
        </w:rPr>
        <w:t xml:space="preserve">and Complementation </w:t>
      </w:r>
      <w:r w:rsidR="00F2057F">
        <w:rPr>
          <w:rFonts w:ascii="宋体" w:eastAsia="宋体" w:hAnsi="宋体" w:cs="宋体" w:hint="eastAsia"/>
        </w:rPr>
        <w:t xml:space="preserve">Algorithms for </w:t>
      </w:r>
      <w:proofErr w:type="spellStart"/>
      <w:r w:rsidR="007D07C6">
        <w:rPr>
          <w:rFonts w:ascii="宋体" w:eastAsia="宋体" w:hAnsi="宋体" w:cs="宋体"/>
        </w:rPr>
        <w:t>Büchi</w:t>
      </w:r>
      <w:proofErr w:type="spellEnd"/>
      <w:r w:rsidR="007D07C6">
        <w:rPr>
          <w:rFonts w:ascii="宋体" w:eastAsia="宋体" w:hAnsi="宋体" w:cs="宋体"/>
        </w:rPr>
        <w:t xml:space="preserve"> Automata</w:t>
      </w:r>
    </w:p>
    <w:p w:rsidR="00ED44FB" w:rsidRDefault="00EE7834" w:rsidP="0078550F">
      <w:pPr>
        <w:pStyle w:val="a3"/>
        <w:rPr>
          <w:rFonts w:ascii="宋体" w:eastAsia="宋体" w:hAnsi="宋体" w:cs="宋体"/>
        </w:rPr>
      </w:pPr>
      <w:r w:rsidRPr="0078550F">
        <w:rPr>
          <w:rFonts w:ascii="宋体" w:eastAsia="宋体" w:hAnsi="宋体" w:cs="宋体" w:hint="eastAsia"/>
        </w:rPr>
        <w:t>学位论文作者英文姓名</w:t>
      </w:r>
      <w:r w:rsidRPr="0078550F">
        <w:rPr>
          <w:rFonts w:ascii="宋体" w:eastAsia="宋体" w:hAnsi="宋体" w:cs="宋体" w:hint="eastAsia"/>
        </w:rPr>
        <w:t>：</w:t>
      </w:r>
      <w:r w:rsidR="00566F7B" w:rsidRPr="0078550F">
        <w:rPr>
          <w:rFonts w:ascii="宋体" w:eastAsia="宋体" w:hAnsi="宋体" w:cs="宋体" w:hint="eastAsia"/>
        </w:rPr>
        <w:t>Li</w:t>
      </w:r>
      <w:r w:rsidR="00566F7B" w:rsidRPr="0078550F">
        <w:rPr>
          <w:rFonts w:ascii="宋体" w:eastAsia="宋体" w:hAnsi="宋体" w:cs="宋体"/>
        </w:rPr>
        <w:t xml:space="preserve"> Yong</w:t>
      </w:r>
    </w:p>
    <w:p w:rsidR="00ED44FB" w:rsidRDefault="00BD59C2" w:rsidP="0078550F">
      <w:pPr>
        <w:pStyle w:val="a3"/>
        <w:rPr>
          <w:rFonts w:ascii="宋体" w:eastAsia="宋体" w:hAnsi="宋体" w:cs="宋体"/>
        </w:rPr>
      </w:pPr>
      <w:r w:rsidRPr="0078550F">
        <w:rPr>
          <w:rFonts w:ascii="宋体" w:eastAsia="宋体" w:hAnsi="宋体" w:cs="宋体" w:hint="eastAsia"/>
        </w:rPr>
        <w:t>学位论文英文摘要</w:t>
      </w:r>
      <w:r w:rsidR="00ED44FB">
        <w:rPr>
          <w:rFonts w:ascii="宋体" w:eastAsia="宋体" w:hAnsi="宋体" w:cs="宋体" w:hint="eastAsia"/>
        </w:rPr>
        <w:t>:</w:t>
      </w:r>
    </w:p>
    <w:p w:rsidR="00ED44FB" w:rsidRPr="00061C25" w:rsidRDefault="00ED44FB" w:rsidP="00ED44FB">
      <w:pPr>
        <w:pStyle w:val="a3"/>
        <w:rPr>
          <w:rFonts w:ascii="宋体" w:eastAsia="宋体" w:hAnsi="宋体" w:cs="宋体"/>
        </w:rPr>
      </w:pPr>
      <w:r w:rsidRPr="00061C25">
        <w:rPr>
          <w:rFonts w:ascii="宋体" w:eastAsia="宋体" w:hAnsi="宋体" w:cs="宋体"/>
        </w:rPr>
        <w:t>Currently people depend on hardware and software systems in almost every aspect of their daily lives.</w:t>
      </w:r>
      <w:r w:rsidR="00375973">
        <w:rPr>
          <w:rFonts w:ascii="宋体" w:eastAsia="宋体" w:hAnsi="宋体" w:cs="宋体"/>
        </w:rPr>
        <w:t xml:space="preserve"> </w:t>
      </w:r>
      <w:r w:rsidRPr="00061C25">
        <w:rPr>
          <w:rFonts w:ascii="宋体" w:eastAsia="宋体" w:hAnsi="宋体" w:cs="宋体"/>
        </w:rPr>
        <w:t>In order to protect people's lives and property, it is of great necessity to leverage formal methods to ensure the reliability and safety of hardware and software systems.</w:t>
      </w:r>
      <w:r w:rsidR="00375973">
        <w:rPr>
          <w:rFonts w:ascii="宋体" w:eastAsia="宋体" w:hAnsi="宋体" w:cs="宋体"/>
        </w:rPr>
        <w:t xml:space="preserve"> </w:t>
      </w:r>
      <w:r w:rsidRPr="00061C25">
        <w:rPr>
          <w:rFonts w:ascii="宋体" w:eastAsia="宋体" w:hAnsi="宋体" w:cs="宋体"/>
        </w:rPr>
        <w:t>One of the main techniques in formal methods is model checking.</w:t>
      </w:r>
      <w:r w:rsidR="006F0442">
        <w:rPr>
          <w:rFonts w:ascii="宋体" w:eastAsia="宋体" w:hAnsi="宋体" w:cs="宋体"/>
        </w:rPr>
        <w:t xml:space="preserve"> </w:t>
      </w:r>
      <w:r w:rsidRPr="00061C25">
        <w:rPr>
          <w:rFonts w:ascii="宋体" w:eastAsia="宋体" w:hAnsi="宋体" w:cs="宋体"/>
        </w:rPr>
        <w:t>Model checking is a technique that checks whether a system satisfies a given property by means of traversing the state space of the given system;</w:t>
      </w:r>
      <w:r w:rsidR="00375973">
        <w:rPr>
          <w:rFonts w:ascii="宋体" w:eastAsia="宋体" w:hAnsi="宋体" w:cs="宋体"/>
        </w:rPr>
        <w:t xml:space="preserve"> </w:t>
      </w:r>
      <w:r w:rsidRPr="00061C25">
        <w:rPr>
          <w:rFonts w:ascii="宋体" w:eastAsia="宋体" w:hAnsi="宋体" w:cs="宋体"/>
        </w:rPr>
        <w:t>it has currently been widely applied to the verification of hardware and software systems.</w:t>
      </w:r>
      <w:r w:rsidR="004369D4">
        <w:rPr>
          <w:rFonts w:ascii="宋体" w:eastAsia="宋体" w:hAnsi="宋体" w:cs="宋体"/>
        </w:rPr>
        <w:t xml:space="preserve"> </w:t>
      </w:r>
      <w:r w:rsidRPr="00061C25">
        <w:rPr>
          <w:rFonts w:ascii="宋体" w:eastAsia="宋体" w:hAnsi="宋体" w:cs="宋体"/>
        </w:rPr>
        <w:t xml:space="preserve">The main obstacle in applying model checking to large concurrent </w:t>
      </w:r>
      <w:r w:rsidR="00742207">
        <w:rPr>
          <w:rFonts w:ascii="宋体" w:eastAsia="宋体" w:hAnsi="宋体" w:cs="宋体"/>
        </w:rPr>
        <w:t xml:space="preserve">systems is the well-known </w:t>
      </w:r>
      <w:r w:rsidRPr="00742207">
        <w:rPr>
          <w:rFonts w:ascii="宋体" w:eastAsia="宋体" w:hAnsi="宋体" w:cs="宋体"/>
          <w:i/>
        </w:rPr>
        <w:t>state space explosion</w:t>
      </w:r>
      <w:r w:rsidRPr="00061C25">
        <w:rPr>
          <w:rFonts w:ascii="宋体" w:eastAsia="宋体" w:hAnsi="宋体" w:cs="宋体"/>
        </w:rPr>
        <w:t xml:space="preserve"> problem.</w:t>
      </w:r>
      <w:r w:rsidR="00922E81">
        <w:rPr>
          <w:rFonts w:ascii="宋体" w:eastAsia="宋体" w:hAnsi="宋体" w:cs="宋体"/>
        </w:rPr>
        <w:t xml:space="preserve"> </w:t>
      </w:r>
      <w:r w:rsidRPr="00061C25">
        <w:rPr>
          <w:rFonts w:ascii="宋体" w:eastAsia="宋体" w:hAnsi="宋体" w:cs="宋体"/>
        </w:rPr>
        <w:t>Among the approaches proposed in literature to combat the state space explosion problem, learning-based compositional verification is a prominent technique which has attracted more and more attention recently.</w:t>
      </w:r>
      <w:r w:rsidR="003E5D4A">
        <w:rPr>
          <w:rFonts w:ascii="宋体" w:eastAsia="宋体" w:hAnsi="宋体" w:cs="宋体"/>
        </w:rPr>
        <w:t xml:space="preserve"> </w:t>
      </w:r>
      <w:r w:rsidRPr="00061C25">
        <w:rPr>
          <w:rFonts w:ascii="宋体" w:eastAsia="宋体" w:hAnsi="宋体" w:cs="宋体"/>
        </w:rPr>
        <w:t>There are two crucial components in learning-based compositi</w:t>
      </w:r>
      <w:r w:rsidR="00926362">
        <w:rPr>
          <w:rFonts w:ascii="宋体" w:eastAsia="宋体" w:hAnsi="宋体" w:cs="宋体"/>
        </w:rPr>
        <w:t xml:space="preserve">onal verification, namely </w:t>
      </w:r>
      <w:r w:rsidRPr="00926362">
        <w:rPr>
          <w:rFonts w:ascii="宋体" w:eastAsia="宋体" w:hAnsi="宋体" w:cs="宋体"/>
          <w:i/>
        </w:rPr>
        <w:t>automata learning</w:t>
      </w:r>
      <w:r w:rsidR="0007776B">
        <w:rPr>
          <w:rFonts w:ascii="宋体" w:eastAsia="宋体" w:hAnsi="宋体" w:cs="宋体"/>
        </w:rPr>
        <w:t xml:space="preserve"> and </w:t>
      </w:r>
      <w:r w:rsidRPr="0007776B">
        <w:rPr>
          <w:rFonts w:ascii="宋体" w:eastAsia="宋体" w:hAnsi="宋体" w:cs="宋体"/>
          <w:i/>
        </w:rPr>
        <w:t>automata complementation</w:t>
      </w:r>
      <w:r w:rsidRPr="00061C25">
        <w:rPr>
          <w:rFonts w:ascii="宋体" w:eastAsia="宋体" w:hAnsi="宋体" w:cs="宋体"/>
        </w:rPr>
        <w:t>.</w:t>
      </w:r>
      <w:r w:rsidR="003E5D4A">
        <w:rPr>
          <w:rFonts w:ascii="宋体" w:eastAsia="宋体" w:hAnsi="宋体" w:cs="宋体"/>
        </w:rPr>
        <w:t xml:space="preserve"> </w:t>
      </w:r>
      <w:r w:rsidRPr="00061C25">
        <w:rPr>
          <w:rFonts w:ascii="宋体" w:eastAsia="宋体" w:hAnsi="宋体" w:cs="宋体"/>
        </w:rPr>
        <w:t>The automata learning component first tries to learn an abstract representation of the system that is smaller than the original model while preserving its behavior.</w:t>
      </w:r>
      <w:r w:rsidR="003E5D4A">
        <w:rPr>
          <w:rFonts w:ascii="宋体" w:eastAsia="宋体" w:hAnsi="宋体" w:cs="宋体"/>
        </w:rPr>
        <w:t xml:space="preserve"> </w:t>
      </w:r>
      <w:r w:rsidRPr="00061C25">
        <w:rPr>
          <w:rFonts w:ascii="宋体" w:eastAsia="宋体" w:hAnsi="宋体" w:cs="宋体"/>
        </w:rPr>
        <w:t>The automata complementation component then verifies whether the abstract representation of the system satisfies the given property.</w:t>
      </w:r>
      <w:r w:rsidR="003E5D4A">
        <w:rPr>
          <w:rFonts w:ascii="宋体" w:eastAsia="宋体" w:hAnsi="宋体" w:cs="宋体"/>
        </w:rPr>
        <w:t xml:space="preserve"> </w:t>
      </w:r>
      <w:r w:rsidRPr="00061C25">
        <w:rPr>
          <w:rFonts w:ascii="宋体" w:eastAsia="宋体" w:hAnsi="宋体" w:cs="宋体"/>
        </w:rPr>
        <w:t>When the properties to be verified are safety properties, the automata accepting finite words are used to model the finite behaviors of the systems, such as deterministic finite automata (DFAs).</w:t>
      </w:r>
      <w:r w:rsidR="003E5D4A">
        <w:rPr>
          <w:rFonts w:ascii="宋体" w:eastAsia="宋体" w:hAnsi="宋体" w:cs="宋体"/>
        </w:rPr>
        <w:t xml:space="preserve"> </w:t>
      </w:r>
      <w:r w:rsidRPr="00061C25">
        <w:rPr>
          <w:rFonts w:ascii="宋体" w:eastAsia="宋体" w:hAnsi="宋体" w:cs="宋体"/>
        </w:rPr>
        <w:t>While the automata that accept infinite words will be employed for the verification of liveness properties.</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r w:rsidRPr="00061C25">
        <w:rPr>
          <w:rFonts w:ascii="宋体" w:eastAsia="宋体" w:hAnsi="宋体" w:cs="宋体"/>
        </w:rPr>
        <w:t>Our main aim is to improve the efficiency and scalability of learning-based compositional verification for liveness properties.</w:t>
      </w:r>
      <w:r w:rsidR="00E4489C">
        <w:rPr>
          <w:rFonts w:ascii="宋体" w:eastAsia="宋体" w:hAnsi="宋体" w:cs="宋体"/>
        </w:rPr>
        <w:t xml:space="preserve"> </w:t>
      </w:r>
      <w:r w:rsidRPr="00061C25">
        <w:rPr>
          <w:rFonts w:ascii="宋体" w:eastAsia="宋体" w:hAnsi="宋体" w:cs="宋体"/>
        </w:rPr>
        <w:t xml:space="preserve">Since </w:t>
      </w:r>
      <w:proofErr w:type="spellStart"/>
      <w:r w:rsidR="000E3881">
        <w:rPr>
          <w:rFonts w:ascii="宋体" w:eastAsia="宋体" w:hAnsi="宋体" w:cs="宋体"/>
        </w:rPr>
        <w:t>Büchi</w:t>
      </w:r>
      <w:proofErr w:type="spellEnd"/>
      <w:r w:rsidRPr="00061C25">
        <w:rPr>
          <w:rFonts w:ascii="宋体" w:eastAsia="宋体" w:hAnsi="宋体" w:cs="宋体"/>
        </w:rPr>
        <w:t xml:space="preserve"> automata are a standard formalism for liveness properties, the main focus of this work lies in the algorithms for the learning and complementation of </w:t>
      </w:r>
      <w:proofErr w:type="spellStart"/>
      <w:r w:rsidR="000E3881">
        <w:rPr>
          <w:rFonts w:ascii="宋体" w:eastAsia="宋体" w:hAnsi="宋体" w:cs="宋体"/>
        </w:rPr>
        <w:t>Büchi</w:t>
      </w:r>
      <w:proofErr w:type="spellEnd"/>
      <w:r w:rsidRPr="00061C25">
        <w:rPr>
          <w:rFonts w:ascii="宋体" w:eastAsia="宋体" w:hAnsi="宋体" w:cs="宋体"/>
        </w:rPr>
        <w:t xml:space="preserve"> automata.</w:t>
      </w:r>
      <w:r w:rsidR="007521E7">
        <w:rPr>
          <w:rFonts w:ascii="宋体" w:eastAsia="宋体" w:hAnsi="宋体" w:cs="宋体"/>
        </w:rPr>
        <w:t xml:space="preserve"> </w:t>
      </w:r>
      <w:r w:rsidRPr="00061C25">
        <w:rPr>
          <w:rFonts w:ascii="宋体" w:eastAsia="宋体" w:hAnsi="宋体" w:cs="宋体"/>
        </w:rPr>
        <w:t xml:space="preserve">In summary, the contributions to the area of </w:t>
      </w:r>
      <w:proofErr w:type="spellStart"/>
      <w:r w:rsidR="000E3881">
        <w:rPr>
          <w:rFonts w:ascii="宋体" w:eastAsia="宋体" w:hAnsi="宋体" w:cs="宋体"/>
        </w:rPr>
        <w:t>Büchi</w:t>
      </w:r>
      <w:proofErr w:type="spellEnd"/>
      <w:r w:rsidRPr="00061C25">
        <w:rPr>
          <w:rFonts w:ascii="宋体" w:eastAsia="宋体" w:hAnsi="宋体" w:cs="宋体"/>
        </w:rPr>
        <w:t xml:space="preserve"> learning and complementation made in this thesis are the following.</w:t>
      </w:r>
      <w:r w:rsidR="00E4489C">
        <w:rPr>
          <w:rFonts w:ascii="宋体" w:eastAsia="宋体" w:hAnsi="宋体" w:cs="宋体"/>
        </w:rPr>
        <w:t xml:space="preserve"> </w:t>
      </w:r>
      <w:r w:rsidRPr="00061C25">
        <w:rPr>
          <w:rFonts w:ascii="宋体" w:eastAsia="宋体" w:hAnsi="宋体" w:cs="宋体"/>
        </w:rPr>
        <w:t xml:space="preserve">We propose an efficient learning algorithm for </w:t>
      </w:r>
      <w:proofErr w:type="spellStart"/>
      <w:r w:rsidR="000E3881">
        <w:rPr>
          <w:rFonts w:ascii="宋体" w:eastAsia="宋体" w:hAnsi="宋体" w:cs="宋体"/>
        </w:rPr>
        <w:t>Büchi</w:t>
      </w:r>
      <w:proofErr w:type="spellEnd"/>
      <w:r w:rsidRPr="00061C25">
        <w:rPr>
          <w:rFonts w:ascii="宋体" w:eastAsia="宋体" w:hAnsi="宋体" w:cs="宋体"/>
        </w:rPr>
        <w:t xml:space="preserve"> automata based on family of DFAs and classification trees, which has linearly better space complexity than its counterpart based on observation tables.</w:t>
      </w:r>
      <w:r w:rsidR="00E4489C">
        <w:rPr>
          <w:rFonts w:ascii="宋体" w:eastAsia="宋体" w:hAnsi="宋体" w:cs="宋体"/>
        </w:rPr>
        <w:t xml:space="preserve"> </w:t>
      </w:r>
      <w:r w:rsidRPr="00061C25">
        <w:rPr>
          <w:rFonts w:ascii="宋体" w:eastAsia="宋体" w:hAnsi="宋体" w:cs="宋体"/>
        </w:rPr>
        <w:t xml:space="preserve">For some family of languages recognized by </w:t>
      </w:r>
      <w:proofErr w:type="spellStart"/>
      <w:r w:rsidR="000E3881">
        <w:rPr>
          <w:rFonts w:ascii="宋体" w:eastAsia="宋体" w:hAnsi="宋体" w:cs="宋体"/>
        </w:rPr>
        <w:t>Büchi</w:t>
      </w:r>
      <w:proofErr w:type="spellEnd"/>
      <w:r w:rsidRPr="00061C25">
        <w:rPr>
          <w:rFonts w:ascii="宋体" w:eastAsia="宋体" w:hAnsi="宋体" w:cs="宋体"/>
        </w:rPr>
        <w:t xml:space="preserve"> automata, our novel learning algorithm for </w:t>
      </w:r>
      <w:proofErr w:type="spellStart"/>
      <w:r w:rsidR="000E3881">
        <w:rPr>
          <w:rFonts w:ascii="宋体" w:eastAsia="宋体" w:hAnsi="宋体" w:cs="宋体"/>
        </w:rPr>
        <w:t>Büchi</w:t>
      </w:r>
      <w:proofErr w:type="spellEnd"/>
      <w:r w:rsidRPr="00061C25">
        <w:rPr>
          <w:rFonts w:ascii="宋体" w:eastAsia="宋体" w:hAnsi="宋体" w:cs="宋体"/>
        </w:rPr>
        <w:t xml:space="preserve"> automata can be exponentially better than the state-of-the-art </w:t>
      </w:r>
      <w:proofErr w:type="spellStart"/>
      <w:r w:rsidR="000E3881">
        <w:rPr>
          <w:rFonts w:ascii="宋体" w:eastAsia="宋体" w:hAnsi="宋体" w:cs="宋体"/>
        </w:rPr>
        <w:t>Büchi</w:t>
      </w:r>
      <w:proofErr w:type="spellEnd"/>
      <w:r w:rsidRPr="00061C25">
        <w:rPr>
          <w:rFonts w:ascii="宋体" w:eastAsia="宋体" w:hAnsi="宋体" w:cs="宋体"/>
        </w:rPr>
        <w:t xml:space="preserve"> learning algorithm regarding the time and space complexity.</w:t>
      </w:r>
      <w:r w:rsidR="00652DC4">
        <w:rPr>
          <w:rFonts w:ascii="宋体" w:eastAsia="宋体" w:hAnsi="宋体" w:cs="宋体"/>
        </w:rPr>
        <w:t xml:space="preserve"> </w:t>
      </w:r>
      <w:r w:rsidRPr="00061C25">
        <w:rPr>
          <w:rFonts w:ascii="宋体" w:eastAsia="宋体" w:hAnsi="宋体" w:cs="宋体"/>
        </w:rPr>
        <w:t xml:space="preserve">The </w:t>
      </w:r>
      <w:r w:rsidRPr="00061C25">
        <w:rPr>
          <w:rFonts w:ascii="宋体" w:eastAsia="宋体" w:hAnsi="宋体" w:cs="宋体"/>
        </w:rPr>
        <w:lastRenderedPageBreak/>
        <w:t xml:space="preserve">experimental results have shown that our </w:t>
      </w:r>
      <w:proofErr w:type="spellStart"/>
      <w:r w:rsidR="000E3881">
        <w:rPr>
          <w:rFonts w:ascii="宋体" w:eastAsia="宋体" w:hAnsi="宋体" w:cs="宋体"/>
        </w:rPr>
        <w:t>Büchi</w:t>
      </w:r>
      <w:proofErr w:type="spellEnd"/>
      <w:r w:rsidRPr="00061C25">
        <w:rPr>
          <w:rFonts w:ascii="宋体" w:eastAsia="宋体" w:hAnsi="宋体" w:cs="宋体"/>
        </w:rPr>
        <w:t xml:space="preserve"> automata learning algorithm has the best performance among others regarding the number of solved learning tasks.</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r w:rsidRPr="00061C25">
        <w:rPr>
          <w:rFonts w:ascii="宋体" w:eastAsia="宋体" w:hAnsi="宋体" w:cs="宋体"/>
        </w:rPr>
        <w:t xml:space="preserve">Since the verification of probabilistic systems requires the involved </w:t>
      </w:r>
      <w:proofErr w:type="spellStart"/>
      <w:r w:rsidR="000E3881">
        <w:rPr>
          <w:rFonts w:ascii="宋体" w:eastAsia="宋体" w:hAnsi="宋体" w:cs="宋体"/>
        </w:rPr>
        <w:t>Büchi</w:t>
      </w:r>
      <w:proofErr w:type="spellEnd"/>
      <w:r w:rsidRPr="00061C25">
        <w:rPr>
          <w:rFonts w:ascii="宋体" w:eastAsia="宋体" w:hAnsi="宋体" w:cs="宋体"/>
        </w:rPr>
        <w:t xml:space="preserve"> automata to be limit deterministic, we also develop the first learning algorithm for limit deterministic </w:t>
      </w:r>
      <w:proofErr w:type="spellStart"/>
      <w:r w:rsidR="000E3881">
        <w:rPr>
          <w:rFonts w:ascii="宋体" w:eastAsia="宋体" w:hAnsi="宋体" w:cs="宋体"/>
        </w:rPr>
        <w:t>Büchi</w:t>
      </w:r>
      <w:proofErr w:type="spellEnd"/>
      <w:r w:rsidRPr="00061C25">
        <w:rPr>
          <w:rFonts w:ascii="宋体" w:eastAsia="宋体" w:hAnsi="宋体" w:cs="宋体"/>
        </w:rPr>
        <w:t xml:space="preserve"> automata. One reason why learning algorithms for </w:t>
      </w:r>
      <w:proofErr w:type="spellStart"/>
      <w:r w:rsidR="000E3881">
        <w:rPr>
          <w:rFonts w:ascii="宋体" w:eastAsia="宋体" w:hAnsi="宋体" w:cs="宋体"/>
        </w:rPr>
        <w:t>Büchi</w:t>
      </w:r>
      <w:proofErr w:type="spellEnd"/>
      <w:r w:rsidRPr="00061C25">
        <w:rPr>
          <w:rFonts w:ascii="宋体" w:eastAsia="宋体" w:hAnsi="宋体" w:cs="宋体"/>
        </w:rPr>
        <w:t xml:space="preserve"> automata are not widely used in the model checking community is that there is a lack of learning libraries available for researchers.</w:t>
      </w:r>
      <w:r w:rsidR="002027E5">
        <w:rPr>
          <w:rFonts w:ascii="宋体" w:eastAsia="宋体" w:hAnsi="宋体" w:cs="宋体"/>
        </w:rPr>
        <w:t xml:space="preserve"> </w:t>
      </w:r>
      <w:r w:rsidRPr="00061C25">
        <w:rPr>
          <w:rFonts w:ascii="宋体" w:eastAsia="宋体" w:hAnsi="宋体" w:cs="宋体"/>
        </w:rPr>
        <w:t xml:space="preserve">Motivated by that, this work develops, to the best of our knowledge, the only publicly available library for learning </w:t>
      </w:r>
      <w:proofErr w:type="spellStart"/>
      <w:r w:rsidR="000E3881">
        <w:rPr>
          <w:rFonts w:ascii="宋体" w:eastAsia="宋体" w:hAnsi="宋体" w:cs="宋体"/>
        </w:rPr>
        <w:t>Büchi</w:t>
      </w:r>
      <w:proofErr w:type="spellEnd"/>
      <w:r w:rsidRPr="00061C25">
        <w:rPr>
          <w:rFonts w:ascii="宋体" w:eastAsia="宋体" w:hAnsi="宋体" w:cs="宋体"/>
        </w:rPr>
        <w:t xml:space="preserve"> automata, named ROLL.</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r w:rsidRPr="00061C25">
        <w:rPr>
          <w:rFonts w:ascii="宋体" w:eastAsia="宋体" w:hAnsi="宋体" w:cs="宋体"/>
        </w:rPr>
        <w:t>Once an abstract representation of the system has been learned, the complementation component will verify the abstract representation against the given property.</w:t>
      </w:r>
      <w:r w:rsidR="00084021">
        <w:rPr>
          <w:rFonts w:ascii="宋体" w:eastAsia="宋体" w:hAnsi="宋体" w:cs="宋体"/>
        </w:rPr>
        <w:t xml:space="preserve"> </w:t>
      </w:r>
      <w:r w:rsidRPr="00061C25">
        <w:rPr>
          <w:rFonts w:ascii="宋体" w:eastAsia="宋体" w:hAnsi="宋体" w:cs="宋体"/>
        </w:rPr>
        <w:t xml:space="preserve">The complexity of </w:t>
      </w:r>
      <w:proofErr w:type="spellStart"/>
      <w:r w:rsidR="000E3881">
        <w:rPr>
          <w:rFonts w:ascii="宋体" w:eastAsia="宋体" w:hAnsi="宋体" w:cs="宋体"/>
        </w:rPr>
        <w:t>Büchi</w:t>
      </w:r>
      <w:proofErr w:type="spellEnd"/>
      <w:r w:rsidRPr="00061C25">
        <w:rPr>
          <w:rFonts w:ascii="宋体" w:eastAsia="宋体" w:hAnsi="宋体" w:cs="宋体"/>
        </w:rPr>
        <w:t xml:space="preserve"> complementation has already been proved t</w:t>
      </w:r>
      <w:r w:rsidR="00C11867">
        <w:rPr>
          <w:rFonts w:ascii="宋体" w:eastAsia="宋体" w:hAnsi="宋体" w:cs="宋体"/>
        </w:rPr>
        <w:t xml:space="preserve">o be </w:t>
      </w:r>
      <w:r w:rsidR="00480A86">
        <w:rPr>
          <w:rFonts w:ascii="宋体" w:eastAsia="宋体" w:hAnsi="宋体" w:cs="宋体" w:hint="eastAsia"/>
        </w:rPr>
        <w:t>≈</w:t>
      </w:r>
      <w:r w:rsidR="00C11867">
        <w:rPr>
          <w:rFonts w:ascii="宋体" w:eastAsia="宋体" w:hAnsi="宋体" w:cs="宋体"/>
        </w:rPr>
        <w:t>(0.76n)</w:t>
      </w:r>
      <w:r w:rsidR="00C11867" w:rsidRPr="00DE7D67">
        <w:rPr>
          <w:rFonts w:ascii="宋体" w:eastAsia="宋体" w:hAnsi="宋体" w:cs="宋体"/>
          <w:vertAlign w:val="superscript"/>
        </w:rPr>
        <w:t>n</w:t>
      </w:r>
      <w:r w:rsidR="00C11867">
        <w:rPr>
          <w:rFonts w:ascii="宋体" w:eastAsia="宋体" w:hAnsi="宋体" w:cs="宋体"/>
        </w:rPr>
        <w:t xml:space="preserve"> where n</w:t>
      </w:r>
      <w:r w:rsidRPr="00061C25">
        <w:rPr>
          <w:rFonts w:ascii="宋体" w:eastAsia="宋体" w:hAnsi="宋体" w:cs="宋体"/>
        </w:rPr>
        <w:t xml:space="preserve"> is the number of states in the input automaton.</w:t>
      </w:r>
      <w:r w:rsidR="007520C5">
        <w:rPr>
          <w:rFonts w:ascii="宋体" w:eastAsia="宋体" w:hAnsi="宋体" w:cs="宋体"/>
        </w:rPr>
        <w:t xml:space="preserve"> </w:t>
      </w:r>
      <w:r w:rsidRPr="00061C25">
        <w:rPr>
          <w:rFonts w:ascii="宋体" w:eastAsia="宋体" w:hAnsi="宋体" w:cs="宋体"/>
        </w:rPr>
        <w:t>Another contribution of this work is about the practical performance of the complementation algorithms rather than their theoretical complexity.</w:t>
      </w:r>
      <w:r w:rsidR="00C25C5E">
        <w:rPr>
          <w:rFonts w:ascii="宋体" w:eastAsia="宋体" w:hAnsi="宋体" w:cs="宋体"/>
        </w:rPr>
        <w:t xml:space="preserve"> </w:t>
      </w:r>
      <w:r w:rsidRPr="00061C25">
        <w:rPr>
          <w:rFonts w:ascii="宋体" w:eastAsia="宋体" w:hAnsi="宋体" w:cs="宋体"/>
        </w:rPr>
        <w:t xml:space="preserve">Traditional complementation algorithms construct a complement automaton based on the graph structure of the input </w:t>
      </w:r>
      <w:proofErr w:type="spellStart"/>
      <w:r w:rsidR="000E3881">
        <w:rPr>
          <w:rFonts w:ascii="宋体" w:eastAsia="宋体" w:hAnsi="宋体" w:cs="宋体"/>
        </w:rPr>
        <w:t>Büchi</w:t>
      </w:r>
      <w:proofErr w:type="spellEnd"/>
      <w:r w:rsidRPr="00061C25">
        <w:rPr>
          <w:rFonts w:ascii="宋体" w:eastAsia="宋体" w:hAnsi="宋体" w:cs="宋体"/>
        </w:rPr>
        <w:t xml:space="preserve"> automaton, which does not take into consideration the complement language itself.</w:t>
      </w:r>
      <w:r w:rsidR="00C75D88">
        <w:rPr>
          <w:rFonts w:ascii="宋体" w:eastAsia="宋体" w:hAnsi="宋体" w:cs="宋体"/>
        </w:rPr>
        <w:t xml:space="preserve"> </w:t>
      </w:r>
      <w:r w:rsidRPr="00061C25">
        <w:rPr>
          <w:rFonts w:ascii="宋体" w:eastAsia="宋体" w:hAnsi="宋体" w:cs="宋体"/>
        </w:rPr>
        <w:t xml:space="preserve">Inspired by that, we propose the first algorithm that complements a </w:t>
      </w:r>
      <w:proofErr w:type="spellStart"/>
      <w:r w:rsidR="000E3881">
        <w:rPr>
          <w:rFonts w:ascii="宋体" w:eastAsia="宋体" w:hAnsi="宋体" w:cs="宋体"/>
        </w:rPr>
        <w:t>Büchi</w:t>
      </w:r>
      <w:proofErr w:type="spellEnd"/>
      <w:r w:rsidRPr="00061C25">
        <w:rPr>
          <w:rFonts w:ascii="宋体" w:eastAsia="宋体" w:hAnsi="宋体" w:cs="宋体"/>
        </w:rPr>
        <w:t xml:space="preserve"> automaton by means of learning a </w:t>
      </w:r>
      <w:proofErr w:type="spellStart"/>
      <w:r w:rsidR="000E3881">
        <w:rPr>
          <w:rFonts w:ascii="宋体" w:eastAsia="宋体" w:hAnsi="宋体" w:cs="宋体"/>
        </w:rPr>
        <w:t>Büchi</w:t>
      </w:r>
      <w:proofErr w:type="spellEnd"/>
      <w:r w:rsidRPr="00061C25">
        <w:rPr>
          <w:rFonts w:ascii="宋体" w:eastAsia="宋体" w:hAnsi="宋体" w:cs="宋体"/>
        </w:rPr>
        <w:t xml:space="preserve"> automaton accepting its complement language.</w:t>
      </w:r>
      <w:r w:rsidR="00500DAF">
        <w:rPr>
          <w:rFonts w:ascii="宋体" w:eastAsia="宋体" w:hAnsi="宋体" w:cs="宋体"/>
        </w:rPr>
        <w:t xml:space="preserve"> </w:t>
      </w:r>
      <w:r w:rsidRPr="00061C25">
        <w:rPr>
          <w:rFonts w:ascii="宋体" w:eastAsia="宋体" w:hAnsi="宋体" w:cs="宋体"/>
        </w:rPr>
        <w:t>In this way, our complementation algorithm is able to decouple the constructed automata representation of the complement language from the graph structure of the automaton we seek to complement.</w:t>
      </w:r>
      <w:r w:rsidR="009E07CD">
        <w:rPr>
          <w:rFonts w:ascii="宋体" w:eastAsia="宋体" w:hAnsi="宋体" w:cs="宋体"/>
        </w:rPr>
        <w:t xml:space="preserve"> </w:t>
      </w:r>
      <w:r w:rsidRPr="00061C25">
        <w:rPr>
          <w:rFonts w:ascii="宋体" w:eastAsia="宋体" w:hAnsi="宋体" w:cs="宋体"/>
        </w:rPr>
        <w:t>The experimental results also confirm that the complement automata produced by our learning-based complementation algorithm are smaller than those constructed by traditional techniques.</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r w:rsidRPr="00061C25">
        <w:rPr>
          <w:rFonts w:ascii="宋体" w:eastAsia="宋体" w:hAnsi="宋体" w:cs="宋体"/>
        </w:rPr>
        <w:t xml:space="preserve">Note that traditional complementation algorithms </w:t>
      </w:r>
      <w:proofErr w:type="gramStart"/>
      <w:r w:rsidRPr="00061C25">
        <w:rPr>
          <w:rFonts w:ascii="宋体" w:eastAsia="宋体" w:hAnsi="宋体" w:cs="宋体"/>
        </w:rPr>
        <w:t>are  usually</w:t>
      </w:r>
      <w:proofErr w:type="gramEnd"/>
      <w:r w:rsidRPr="00061C25">
        <w:rPr>
          <w:rFonts w:ascii="宋体" w:eastAsia="宋体" w:hAnsi="宋体" w:cs="宋体"/>
        </w:rPr>
        <w:t xml:space="preserve"> employed in program termination analysis since their constructed complement automata preserve the information in the states of the input automaton that is used by the analysis procedure.</w:t>
      </w:r>
      <w:r w:rsidR="00EF72FB">
        <w:rPr>
          <w:rFonts w:ascii="宋体" w:eastAsia="宋体" w:hAnsi="宋体" w:cs="宋体"/>
        </w:rPr>
        <w:t xml:space="preserve"> </w:t>
      </w:r>
      <w:r w:rsidRPr="00061C25">
        <w:rPr>
          <w:rFonts w:ascii="宋体" w:eastAsia="宋体" w:hAnsi="宋体" w:cs="宋体"/>
        </w:rPr>
        <w:t xml:space="preserve">Since the complementation of limit deterministic </w:t>
      </w:r>
      <w:proofErr w:type="spellStart"/>
      <w:r w:rsidR="000E3881">
        <w:rPr>
          <w:rFonts w:ascii="宋体" w:eastAsia="宋体" w:hAnsi="宋体" w:cs="宋体"/>
        </w:rPr>
        <w:t>Büchi</w:t>
      </w:r>
      <w:proofErr w:type="spellEnd"/>
      <w:r w:rsidRPr="00061C25">
        <w:rPr>
          <w:rFonts w:ascii="宋体" w:eastAsia="宋体" w:hAnsi="宋体" w:cs="宋体"/>
        </w:rPr>
        <w:t xml:space="preserve"> automata is one of the most expensive operations in automata-based termination analysis of programs, the last contribution of this thesis is a traditional complementation algorithm for limit deterministic </w:t>
      </w:r>
      <w:proofErr w:type="spellStart"/>
      <w:r w:rsidR="000E3881">
        <w:rPr>
          <w:rFonts w:ascii="宋体" w:eastAsia="宋体" w:hAnsi="宋体" w:cs="宋体"/>
        </w:rPr>
        <w:t>Büchi</w:t>
      </w:r>
      <w:proofErr w:type="spellEnd"/>
      <w:r w:rsidRPr="00061C25">
        <w:rPr>
          <w:rFonts w:ascii="宋体" w:eastAsia="宋体" w:hAnsi="宋体" w:cs="宋体"/>
        </w:rPr>
        <w:t xml:space="preserve"> automata.</w:t>
      </w:r>
      <w:r w:rsidR="007757AD">
        <w:rPr>
          <w:rFonts w:ascii="宋体" w:eastAsia="宋体" w:hAnsi="宋体" w:cs="宋体"/>
        </w:rPr>
        <w:t xml:space="preserve"> </w:t>
      </w:r>
      <w:r w:rsidRPr="00061C25">
        <w:rPr>
          <w:rFonts w:ascii="宋体" w:eastAsia="宋体" w:hAnsi="宋体" w:cs="宋体"/>
        </w:rPr>
        <w:t xml:space="preserve">More precisely, we propose an optimized version of the NCSB algorithm, which is the state-of-the-art complementation algorithm for limit deterministic </w:t>
      </w:r>
      <w:proofErr w:type="spellStart"/>
      <w:r w:rsidR="000E3881">
        <w:rPr>
          <w:rFonts w:ascii="宋体" w:eastAsia="宋体" w:hAnsi="宋体" w:cs="宋体"/>
        </w:rPr>
        <w:t>Büchi</w:t>
      </w:r>
      <w:proofErr w:type="spellEnd"/>
      <w:r w:rsidRPr="00061C25">
        <w:rPr>
          <w:rFonts w:ascii="宋体" w:eastAsia="宋体" w:hAnsi="宋体" w:cs="宋体"/>
        </w:rPr>
        <w:t xml:space="preserve"> automata.</w:t>
      </w:r>
      <w:r w:rsidR="006F4DDE">
        <w:rPr>
          <w:rFonts w:ascii="宋体" w:eastAsia="宋体" w:hAnsi="宋体" w:cs="宋体"/>
        </w:rPr>
        <w:t xml:space="preserve"> </w:t>
      </w:r>
      <w:r w:rsidRPr="00061C25">
        <w:rPr>
          <w:rFonts w:ascii="宋体" w:eastAsia="宋体" w:hAnsi="宋体" w:cs="宋体"/>
        </w:rPr>
        <w:t>Our optimization improves the state of the art by delaying the nondeterministic guesses in NCSB algorithm, which permits to reduce the amount of useless states constructed in the complement automata.</w:t>
      </w:r>
      <w:r w:rsidR="00D124D1">
        <w:rPr>
          <w:rFonts w:ascii="宋体" w:eastAsia="宋体" w:hAnsi="宋体" w:cs="宋体"/>
        </w:rPr>
        <w:t xml:space="preserve"> </w:t>
      </w:r>
      <w:r w:rsidRPr="00061C25">
        <w:rPr>
          <w:rFonts w:ascii="宋体" w:eastAsia="宋体" w:hAnsi="宋体" w:cs="宋体"/>
        </w:rPr>
        <w:t>The experimental results show that our optimized NCSB algorithm outperforms NCSB algorithm in terms of runtime and the size of the constructed complement automata.</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r w:rsidRPr="00061C25">
        <w:rPr>
          <w:rFonts w:ascii="宋体" w:eastAsia="宋体" w:hAnsi="宋体" w:cs="宋体"/>
        </w:rPr>
        <w:t xml:space="preserve">Note that the learning and complementation algorithms of </w:t>
      </w:r>
      <w:proofErr w:type="spellStart"/>
      <w:r w:rsidR="000E3881">
        <w:rPr>
          <w:rFonts w:ascii="宋体" w:eastAsia="宋体" w:hAnsi="宋体" w:cs="宋体"/>
        </w:rPr>
        <w:t>Büchi</w:t>
      </w:r>
      <w:proofErr w:type="spellEnd"/>
      <w:r w:rsidRPr="00061C25">
        <w:rPr>
          <w:rFonts w:ascii="宋体" w:eastAsia="宋体" w:hAnsi="宋体" w:cs="宋体"/>
        </w:rPr>
        <w:t xml:space="preserve"> automata proposed </w:t>
      </w:r>
      <w:r w:rsidRPr="00061C25">
        <w:rPr>
          <w:rFonts w:ascii="宋体" w:eastAsia="宋体" w:hAnsi="宋体" w:cs="宋体"/>
        </w:rPr>
        <w:lastRenderedPageBreak/>
        <w:t xml:space="preserve">in this work are not only able to improve the efficiency and scalability of compositional verification, but also can be applied to other problems that need to learn and complement </w:t>
      </w:r>
      <w:proofErr w:type="spellStart"/>
      <w:r w:rsidR="000E3881">
        <w:rPr>
          <w:rFonts w:ascii="宋体" w:eastAsia="宋体" w:hAnsi="宋体" w:cs="宋体"/>
        </w:rPr>
        <w:t>Büchi</w:t>
      </w:r>
      <w:proofErr w:type="spellEnd"/>
      <w:r w:rsidRPr="00061C25">
        <w:rPr>
          <w:rFonts w:ascii="宋体" w:eastAsia="宋体" w:hAnsi="宋体" w:cs="宋体"/>
        </w:rPr>
        <w:t xml:space="preserve"> automata.</w:t>
      </w:r>
    </w:p>
    <w:p w:rsidR="00ED44FB" w:rsidRPr="00061C25" w:rsidRDefault="00ED44FB" w:rsidP="00ED44FB">
      <w:pPr>
        <w:pStyle w:val="a3"/>
        <w:rPr>
          <w:rFonts w:ascii="宋体" w:eastAsia="宋体" w:hAnsi="宋体" w:cs="宋体"/>
        </w:rPr>
      </w:pPr>
    </w:p>
    <w:p w:rsidR="00ED44FB" w:rsidRPr="00061C25" w:rsidRDefault="00ED44FB" w:rsidP="00ED44FB">
      <w:pPr>
        <w:pStyle w:val="a3"/>
        <w:rPr>
          <w:rFonts w:ascii="宋体" w:eastAsia="宋体" w:hAnsi="宋体" w:cs="宋体"/>
        </w:rPr>
      </w:pPr>
    </w:p>
    <w:p w:rsidR="00ED44FB" w:rsidRDefault="00143263" w:rsidP="00ED44FB">
      <w:pPr>
        <w:rPr>
          <w:rFonts w:ascii="宋体" w:eastAsia="宋体" w:hAnsi="宋体" w:cs="宋体"/>
        </w:rPr>
      </w:pPr>
      <w:r w:rsidRPr="0078550F">
        <w:rPr>
          <w:rFonts w:ascii="宋体" w:eastAsia="宋体" w:hAnsi="宋体" w:cs="宋体" w:hint="eastAsia"/>
        </w:rPr>
        <w:t>学位论文英文关键词</w:t>
      </w:r>
      <w:r w:rsidR="002562FA">
        <w:rPr>
          <w:rFonts w:ascii="宋体" w:eastAsia="宋体" w:hAnsi="宋体" w:cs="宋体"/>
        </w:rPr>
        <w:t xml:space="preserve">: </w:t>
      </w:r>
      <w:r w:rsidR="00ED44FB" w:rsidRPr="00061C25">
        <w:rPr>
          <w:rFonts w:ascii="宋体" w:eastAsia="宋体" w:hAnsi="宋体" w:cs="宋体"/>
        </w:rPr>
        <w:t xml:space="preserve">Compositional Verification, </w:t>
      </w:r>
      <w:proofErr w:type="spellStart"/>
      <w:r w:rsidR="000E3881">
        <w:rPr>
          <w:rFonts w:ascii="宋体" w:eastAsia="宋体" w:hAnsi="宋体" w:cs="宋体"/>
        </w:rPr>
        <w:t>Büchi</w:t>
      </w:r>
      <w:proofErr w:type="spellEnd"/>
      <w:r w:rsidR="00ED44FB" w:rsidRPr="00061C25">
        <w:rPr>
          <w:rFonts w:ascii="宋体" w:eastAsia="宋体" w:hAnsi="宋体" w:cs="宋体"/>
        </w:rPr>
        <w:t xml:space="preserve"> Automata, Automata Learning Algorithms, Auto</w:t>
      </w:r>
      <w:r w:rsidR="00C43F66">
        <w:rPr>
          <w:rFonts w:ascii="宋体" w:eastAsia="宋体" w:hAnsi="宋体" w:cs="宋体"/>
        </w:rPr>
        <w:t>mata Complementation Algorithms</w:t>
      </w:r>
    </w:p>
    <w:p w:rsidR="0050374A" w:rsidRDefault="0050374A" w:rsidP="00ED44FB">
      <w:pPr>
        <w:rPr>
          <w:rFonts w:ascii="宋体" w:eastAsia="宋体" w:hAnsi="宋体" w:cs="宋体"/>
        </w:rPr>
      </w:pPr>
    </w:p>
    <w:p w:rsidR="0050374A" w:rsidRDefault="0050374A" w:rsidP="00ED44FB">
      <w:pPr>
        <w:rPr>
          <w:rFonts w:ascii="宋体" w:eastAsia="宋体" w:hAnsi="宋体" w:cs="宋体"/>
        </w:rPr>
      </w:pPr>
      <w:r w:rsidRPr="0078550F">
        <w:rPr>
          <w:rFonts w:ascii="宋体" w:eastAsia="宋体" w:hAnsi="宋体" w:cs="宋体" w:hint="eastAsia"/>
        </w:rPr>
        <w:t>所获得相关成果列表：</w:t>
      </w:r>
    </w:p>
    <w:p w:rsidR="0078550F" w:rsidRPr="00201146" w:rsidRDefault="00E54BC1" w:rsidP="00E54BC1">
      <w:pPr>
        <w:rPr>
          <w:rFonts w:ascii="宋体" w:eastAsia="宋体" w:hAnsi="宋体" w:cs="宋体" w:hint="eastAsia"/>
          <w:szCs w:val="21"/>
        </w:rPr>
      </w:pPr>
      <w:r w:rsidRPr="00201146">
        <w:rPr>
          <w:rFonts w:ascii="宋体" w:eastAsia="宋体" w:hAnsi="宋体" w:cs="宋体" w:hint="eastAsia"/>
          <w:b/>
          <w:szCs w:val="21"/>
        </w:rPr>
        <w:t>[</w:t>
      </w:r>
      <w:r w:rsidRPr="00201146">
        <w:rPr>
          <w:rFonts w:ascii="宋体" w:eastAsia="宋体" w:hAnsi="宋体" w:cs="宋体"/>
          <w:b/>
          <w:szCs w:val="21"/>
        </w:rPr>
        <w:t>1</w:t>
      </w:r>
      <w:r w:rsidRPr="00201146">
        <w:rPr>
          <w:rFonts w:ascii="宋体" w:eastAsia="宋体" w:hAnsi="宋体" w:cs="宋体" w:hint="eastAsia"/>
          <w:b/>
          <w:szCs w:val="21"/>
        </w:rPr>
        <w:t>]</w:t>
      </w:r>
      <w:r w:rsidRPr="00201146">
        <w:rPr>
          <w:rFonts w:ascii="宋体" w:eastAsia="宋体" w:hAnsi="宋体" w:cs="宋体"/>
          <w:szCs w:val="21"/>
        </w:rPr>
        <w:t xml:space="preserve"> </w:t>
      </w:r>
      <w:r w:rsidRPr="00201146">
        <w:rPr>
          <w:rStyle w:val="fontstyle01"/>
          <w:rFonts w:ascii="宋体" w:eastAsia="宋体" w:hAnsi="宋体"/>
          <w:sz w:val="21"/>
          <w:szCs w:val="21"/>
        </w:rPr>
        <w:t xml:space="preserve">Li, Yong </w:t>
      </w:r>
      <w:r w:rsidRPr="00201146">
        <w:rPr>
          <w:rStyle w:val="fontstyle21"/>
          <w:rFonts w:ascii="宋体" w:eastAsia="宋体" w:hAnsi="宋体"/>
          <w:sz w:val="21"/>
          <w:szCs w:val="21"/>
        </w:rPr>
        <w:t xml:space="preserve">and Sun, </w:t>
      </w:r>
      <w:proofErr w:type="spellStart"/>
      <w:r w:rsidRPr="00201146">
        <w:rPr>
          <w:rStyle w:val="fontstyle21"/>
          <w:rFonts w:ascii="宋体" w:eastAsia="宋体" w:hAnsi="宋体"/>
          <w:sz w:val="21"/>
          <w:szCs w:val="21"/>
        </w:rPr>
        <w:t>Xuechao</w:t>
      </w:r>
      <w:proofErr w:type="spellEnd"/>
      <w:r w:rsidRPr="00201146">
        <w:rPr>
          <w:rStyle w:val="fontstyle21"/>
          <w:rFonts w:ascii="宋体" w:eastAsia="宋体" w:hAnsi="宋体"/>
          <w:sz w:val="21"/>
          <w:szCs w:val="21"/>
        </w:rPr>
        <w:t xml:space="preserve"> and </w:t>
      </w:r>
      <w:proofErr w:type="spellStart"/>
      <w:r w:rsidRPr="00201146">
        <w:rPr>
          <w:rStyle w:val="fontstyle21"/>
          <w:rFonts w:ascii="宋体" w:eastAsia="宋体" w:hAnsi="宋体"/>
          <w:sz w:val="21"/>
          <w:szCs w:val="21"/>
        </w:rPr>
        <w:t>Turrini</w:t>
      </w:r>
      <w:proofErr w:type="spellEnd"/>
      <w:r w:rsidRPr="00201146">
        <w:rPr>
          <w:rStyle w:val="fontstyle21"/>
          <w:rFonts w:ascii="宋体" w:eastAsia="宋体" w:hAnsi="宋体"/>
          <w:sz w:val="21"/>
          <w:szCs w:val="21"/>
        </w:rPr>
        <w:t>, Andrea and Chen, Yu-Fang and Xu,</w:t>
      </w:r>
      <w:r w:rsidR="005E1CA8" w:rsidRPr="00201146">
        <w:rPr>
          <w:rStyle w:val="fontstyle21"/>
          <w:rFonts w:ascii="宋体" w:eastAsia="宋体" w:hAnsi="宋体"/>
          <w:sz w:val="21"/>
          <w:szCs w:val="21"/>
        </w:rPr>
        <w:t xml:space="preserve"> </w:t>
      </w:r>
      <w:proofErr w:type="spellStart"/>
      <w:r w:rsidRPr="00201146">
        <w:rPr>
          <w:rStyle w:val="fontstyle21"/>
          <w:rFonts w:ascii="宋体" w:eastAsia="宋体" w:hAnsi="宋体"/>
          <w:sz w:val="21"/>
          <w:szCs w:val="21"/>
        </w:rPr>
        <w:t>Junnan</w:t>
      </w:r>
      <w:proofErr w:type="spellEnd"/>
      <w:r w:rsidRPr="00201146">
        <w:rPr>
          <w:rStyle w:val="fontstyle21"/>
          <w:rFonts w:ascii="宋体" w:eastAsia="宋体" w:hAnsi="宋体"/>
          <w:sz w:val="21"/>
          <w:szCs w:val="21"/>
        </w:rPr>
        <w:t xml:space="preserve">. ROLL 1.0: </w:t>
      </w:r>
      <w:r w:rsidR="005E1CA8" w:rsidRPr="00201146">
        <w:rPr>
          <w:rStyle w:val="fontstyle31"/>
          <w:rFonts w:ascii="宋体" w:eastAsia="宋体" w:hAnsi="宋体" w:cs="Times New Roman"/>
          <w:sz w:val="21"/>
          <w:szCs w:val="21"/>
        </w:rPr>
        <w:t>ω</w:t>
      </w:r>
      <w:r w:rsidRPr="00201146">
        <w:rPr>
          <w:rStyle w:val="fontstyle21"/>
          <w:rFonts w:ascii="宋体" w:eastAsia="宋体" w:hAnsi="宋体"/>
          <w:sz w:val="21"/>
          <w:szCs w:val="21"/>
        </w:rPr>
        <w:t>-Regular Language Learning Library</w:t>
      </w:r>
      <w:r w:rsidR="00E82BE6" w:rsidRPr="00201146">
        <w:rPr>
          <w:rStyle w:val="fontstyle21"/>
          <w:rFonts w:ascii="宋体" w:eastAsia="宋体" w:hAnsi="宋体"/>
          <w:sz w:val="21"/>
          <w:szCs w:val="21"/>
        </w:rPr>
        <w:t xml:space="preserve"> </w:t>
      </w:r>
      <w:r w:rsidRPr="00201146">
        <w:rPr>
          <w:rStyle w:val="fontstyle21"/>
          <w:rFonts w:ascii="宋体" w:eastAsia="宋体" w:hAnsi="宋体"/>
          <w:sz w:val="21"/>
          <w:szCs w:val="21"/>
        </w:rPr>
        <w:t>[C]//TACAS. Springer,</w:t>
      </w:r>
      <w:r w:rsidR="005E1CA8" w:rsidRPr="00201146">
        <w:rPr>
          <w:rStyle w:val="fontstyle21"/>
          <w:rFonts w:ascii="宋体" w:eastAsia="宋体" w:hAnsi="宋体"/>
          <w:sz w:val="21"/>
          <w:szCs w:val="21"/>
        </w:rPr>
        <w:t xml:space="preserve"> </w:t>
      </w:r>
      <w:r w:rsidRPr="00201146">
        <w:rPr>
          <w:rStyle w:val="fontstyle21"/>
          <w:rFonts w:ascii="宋体" w:eastAsia="宋体" w:hAnsi="宋体"/>
          <w:sz w:val="21"/>
          <w:szCs w:val="21"/>
        </w:rPr>
        <w:t>2019: 365-371.</w:t>
      </w:r>
    </w:p>
    <w:p w:rsidR="00A20159" w:rsidRPr="00201146" w:rsidRDefault="00E54BC1" w:rsidP="000C7B6B">
      <w:pPr>
        <w:rPr>
          <w:rStyle w:val="fontstyle21"/>
          <w:rFonts w:ascii="宋体" w:eastAsia="宋体" w:hAnsi="宋体"/>
          <w:bCs/>
          <w:sz w:val="21"/>
          <w:szCs w:val="21"/>
        </w:rPr>
      </w:pPr>
      <w:r w:rsidRPr="00201146">
        <w:rPr>
          <w:rStyle w:val="fontstyle21"/>
          <w:rFonts w:ascii="宋体" w:eastAsia="宋体" w:hAnsi="宋体" w:hint="eastAsia"/>
          <w:b/>
          <w:sz w:val="21"/>
          <w:szCs w:val="21"/>
        </w:rPr>
        <w:t>[</w:t>
      </w:r>
      <w:r w:rsidRPr="00201146">
        <w:rPr>
          <w:rStyle w:val="fontstyle21"/>
          <w:rFonts w:ascii="宋体" w:eastAsia="宋体" w:hAnsi="宋体"/>
          <w:b/>
          <w:sz w:val="21"/>
          <w:szCs w:val="21"/>
        </w:rPr>
        <w:t>2</w:t>
      </w:r>
      <w:r w:rsidRPr="00201146">
        <w:rPr>
          <w:rStyle w:val="fontstyle21"/>
          <w:rFonts w:ascii="宋体" w:eastAsia="宋体" w:hAnsi="宋体" w:hint="eastAsia"/>
          <w:b/>
          <w:sz w:val="21"/>
          <w:szCs w:val="21"/>
        </w:rPr>
        <w:t>]</w:t>
      </w:r>
      <w:r w:rsidR="000C7B6B" w:rsidRPr="00201146">
        <w:rPr>
          <w:rStyle w:val="fontstyle21"/>
          <w:rFonts w:ascii="宋体" w:eastAsia="宋体" w:hAnsi="宋体"/>
          <w:b/>
          <w:bCs/>
          <w:sz w:val="21"/>
          <w:szCs w:val="21"/>
        </w:rPr>
        <w:t xml:space="preserve"> </w:t>
      </w:r>
      <w:r w:rsidR="000C7B6B" w:rsidRPr="00201146">
        <w:rPr>
          <w:rStyle w:val="fontstyle21"/>
          <w:rFonts w:ascii="宋体" w:eastAsia="宋体" w:hAnsi="宋体"/>
          <w:b/>
          <w:sz w:val="21"/>
          <w:szCs w:val="21"/>
        </w:rPr>
        <w:t>Li, Yong</w:t>
      </w:r>
      <w:r w:rsidR="000C7B6B" w:rsidRPr="00201146">
        <w:rPr>
          <w:rStyle w:val="fontstyle21"/>
          <w:rFonts w:ascii="宋体" w:eastAsia="宋体" w:hAnsi="宋体"/>
          <w:sz w:val="21"/>
          <w:szCs w:val="21"/>
        </w:rPr>
        <w:t xml:space="preserve"> </w:t>
      </w:r>
      <w:r w:rsidR="000C7B6B" w:rsidRPr="00201146">
        <w:rPr>
          <w:rStyle w:val="fontstyle21"/>
          <w:rFonts w:ascii="宋体" w:eastAsia="宋体" w:hAnsi="宋体"/>
          <w:bCs/>
          <w:sz w:val="21"/>
          <w:szCs w:val="21"/>
        </w:rPr>
        <w:t xml:space="preserve">and </w:t>
      </w:r>
      <w:proofErr w:type="spellStart"/>
      <w:r w:rsidR="000C7B6B" w:rsidRPr="00201146">
        <w:rPr>
          <w:rStyle w:val="fontstyle21"/>
          <w:rFonts w:ascii="宋体" w:eastAsia="宋体" w:hAnsi="宋体"/>
          <w:bCs/>
          <w:sz w:val="21"/>
          <w:szCs w:val="21"/>
        </w:rPr>
        <w:t>Turrini</w:t>
      </w:r>
      <w:proofErr w:type="spellEnd"/>
      <w:r w:rsidR="000C7B6B" w:rsidRPr="00201146">
        <w:rPr>
          <w:rStyle w:val="fontstyle21"/>
          <w:rFonts w:ascii="宋体" w:eastAsia="宋体" w:hAnsi="宋体"/>
          <w:bCs/>
          <w:sz w:val="21"/>
          <w:szCs w:val="21"/>
        </w:rPr>
        <w:t xml:space="preserve">, Andrea and Chen, Yu-Fang and Zhang, </w:t>
      </w:r>
      <w:proofErr w:type="spellStart"/>
      <w:r w:rsidR="000C7B6B" w:rsidRPr="00201146">
        <w:rPr>
          <w:rStyle w:val="fontstyle21"/>
          <w:rFonts w:ascii="宋体" w:eastAsia="宋体" w:hAnsi="宋体"/>
          <w:bCs/>
          <w:sz w:val="21"/>
          <w:szCs w:val="21"/>
        </w:rPr>
        <w:t>Lijun</w:t>
      </w:r>
      <w:proofErr w:type="spellEnd"/>
      <w:r w:rsidR="000C7B6B" w:rsidRPr="00201146">
        <w:rPr>
          <w:rStyle w:val="fontstyle21"/>
          <w:rFonts w:ascii="宋体" w:eastAsia="宋体" w:hAnsi="宋体"/>
          <w:bCs/>
          <w:sz w:val="21"/>
          <w:szCs w:val="21"/>
        </w:rPr>
        <w:t>. Learning</w:t>
      </w:r>
      <w:r w:rsidR="005A54B8" w:rsidRPr="00201146">
        <w:rPr>
          <w:rStyle w:val="fontstyle21"/>
          <w:rFonts w:ascii="宋体" w:eastAsia="宋体" w:hAnsi="宋体"/>
          <w:bCs/>
          <w:sz w:val="21"/>
          <w:szCs w:val="21"/>
        </w:rPr>
        <w:t xml:space="preserve"> </w:t>
      </w:r>
      <w:proofErr w:type="spellStart"/>
      <w:r w:rsidR="000C7B6B" w:rsidRPr="00201146">
        <w:rPr>
          <w:rStyle w:val="fontstyle21"/>
          <w:rFonts w:ascii="宋体" w:eastAsia="宋体" w:hAnsi="宋体"/>
          <w:bCs/>
          <w:sz w:val="21"/>
          <w:szCs w:val="21"/>
        </w:rPr>
        <w:t>Büchi</w:t>
      </w:r>
      <w:proofErr w:type="spellEnd"/>
      <w:r w:rsidR="000C7B6B" w:rsidRPr="00201146">
        <w:rPr>
          <w:rStyle w:val="fontstyle21"/>
          <w:rFonts w:ascii="宋体" w:eastAsia="宋体" w:hAnsi="宋体"/>
          <w:bCs/>
          <w:sz w:val="21"/>
          <w:szCs w:val="21"/>
        </w:rPr>
        <w:t xml:space="preserve"> Automata and Its Applications[M]//SETSS. Springer, 2018: 38-98.</w:t>
      </w:r>
    </w:p>
    <w:p w:rsidR="00FC3F6E" w:rsidRPr="00201146" w:rsidRDefault="00FC3F6E" w:rsidP="00FC3F6E">
      <w:pPr>
        <w:rPr>
          <w:rStyle w:val="fontstyle21"/>
          <w:rFonts w:ascii="宋体" w:eastAsia="宋体" w:hAnsi="宋体"/>
          <w:bCs/>
          <w:sz w:val="21"/>
          <w:szCs w:val="21"/>
        </w:rPr>
      </w:pPr>
      <w:r w:rsidRPr="00201146">
        <w:rPr>
          <w:rStyle w:val="fontstyle21"/>
          <w:rFonts w:ascii="宋体" w:eastAsia="宋体" w:hAnsi="宋体"/>
          <w:b/>
          <w:bCs/>
          <w:sz w:val="21"/>
          <w:szCs w:val="21"/>
        </w:rPr>
        <w:t>[3]</w:t>
      </w:r>
      <w:r w:rsidRPr="00201146">
        <w:rPr>
          <w:rStyle w:val="fontstyle21"/>
          <w:rFonts w:ascii="宋体" w:eastAsia="宋体" w:hAnsi="宋体"/>
          <w:bCs/>
          <w:sz w:val="21"/>
          <w:szCs w:val="21"/>
        </w:rPr>
        <w:t xml:space="preserve"> Chen, Yu-Fang and </w:t>
      </w:r>
      <w:proofErr w:type="spellStart"/>
      <w:r w:rsidRPr="00201146">
        <w:rPr>
          <w:rStyle w:val="fontstyle21"/>
          <w:rFonts w:ascii="宋体" w:eastAsia="宋体" w:hAnsi="宋体"/>
          <w:bCs/>
          <w:sz w:val="21"/>
          <w:szCs w:val="21"/>
        </w:rPr>
        <w:t>Heizmann</w:t>
      </w:r>
      <w:proofErr w:type="spellEnd"/>
      <w:r w:rsidRPr="00201146">
        <w:rPr>
          <w:rStyle w:val="fontstyle21"/>
          <w:rFonts w:ascii="宋体" w:eastAsia="宋体" w:hAnsi="宋体"/>
          <w:bCs/>
          <w:sz w:val="21"/>
          <w:szCs w:val="21"/>
        </w:rPr>
        <w:t xml:space="preserve">, Matthias and </w:t>
      </w:r>
      <w:proofErr w:type="spellStart"/>
      <w:r w:rsidRPr="00201146">
        <w:rPr>
          <w:rStyle w:val="fontstyle21"/>
          <w:rFonts w:ascii="宋体" w:eastAsia="宋体" w:hAnsi="宋体"/>
          <w:bCs/>
          <w:sz w:val="21"/>
          <w:szCs w:val="21"/>
        </w:rPr>
        <w:t>Lengál</w:t>
      </w:r>
      <w:proofErr w:type="spellEnd"/>
      <w:r w:rsidRPr="00201146">
        <w:rPr>
          <w:rStyle w:val="fontstyle21"/>
          <w:rFonts w:ascii="宋体" w:eastAsia="宋体" w:hAnsi="宋体"/>
          <w:bCs/>
          <w:sz w:val="21"/>
          <w:szCs w:val="21"/>
        </w:rPr>
        <w:t xml:space="preserve">, </w:t>
      </w:r>
      <w:proofErr w:type="spellStart"/>
      <w:r w:rsidRPr="00201146">
        <w:rPr>
          <w:rStyle w:val="fontstyle21"/>
          <w:rFonts w:ascii="宋体" w:eastAsia="宋体" w:hAnsi="宋体"/>
          <w:bCs/>
          <w:sz w:val="21"/>
          <w:szCs w:val="21"/>
        </w:rPr>
        <w:t>Ond</w:t>
      </w:r>
      <w:r w:rsidRPr="00201146">
        <w:rPr>
          <w:rStyle w:val="fontstyle21"/>
          <w:rFonts w:ascii="Cambria" w:eastAsia="宋体" w:hAnsi="Cambria" w:cs="Cambria"/>
          <w:bCs/>
          <w:sz w:val="21"/>
          <w:szCs w:val="21"/>
        </w:rPr>
        <w:t>ř</w:t>
      </w:r>
      <w:r w:rsidRPr="00201146">
        <w:rPr>
          <w:rStyle w:val="fontstyle21"/>
          <w:rFonts w:ascii="宋体" w:eastAsia="宋体" w:hAnsi="宋体"/>
          <w:bCs/>
          <w:sz w:val="21"/>
          <w:szCs w:val="21"/>
        </w:rPr>
        <w:t>ej</w:t>
      </w:r>
      <w:proofErr w:type="spellEnd"/>
      <w:r w:rsidRPr="00201146">
        <w:rPr>
          <w:rStyle w:val="fontstyle21"/>
          <w:rFonts w:ascii="宋体" w:eastAsia="宋体" w:hAnsi="宋体"/>
          <w:bCs/>
          <w:sz w:val="21"/>
          <w:szCs w:val="21"/>
        </w:rPr>
        <w:t xml:space="preserve"> and </w:t>
      </w:r>
      <w:r w:rsidRPr="00201146">
        <w:rPr>
          <w:rStyle w:val="fontstyle21"/>
          <w:rFonts w:ascii="宋体" w:eastAsia="宋体" w:hAnsi="宋体"/>
          <w:b/>
          <w:sz w:val="21"/>
          <w:szCs w:val="21"/>
        </w:rPr>
        <w:t>Li, Yong</w:t>
      </w:r>
      <w:r w:rsidR="005C28E8" w:rsidRPr="00201146">
        <w:rPr>
          <w:rStyle w:val="fontstyle21"/>
          <w:rFonts w:ascii="宋体" w:eastAsia="宋体" w:hAnsi="宋体"/>
          <w:sz w:val="21"/>
          <w:szCs w:val="21"/>
        </w:rPr>
        <w:t xml:space="preserve"> </w:t>
      </w:r>
      <w:r w:rsidRPr="00201146">
        <w:rPr>
          <w:rStyle w:val="fontstyle21"/>
          <w:rFonts w:ascii="宋体" w:eastAsia="宋体" w:hAnsi="宋体"/>
          <w:bCs/>
          <w:sz w:val="21"/>
          <w:szCs w:val="21"/>
        </w:rPr>
        <w:t xml:space="preserve">and Tsai, Ming-Hsien and </w:t>
      </w:r>
      <w:proofErr w:type="spellStart"/>
      <w:r w:rsidRPr="00201146">
        <w:rPr>
          <w:rStyle w:val="fontstyle21"/>
          <w:rFonts w:ascii="宋体" w:eastAsia="宋体" w:hAnsi="宋体"/>
          <w:bCs/>
          <w:sz w:val="21"/>
          <w:szCs w:val="21"/>
        </w:rPr>
        <w:t>Turrini</w:t>
      </w:r>
      <w:proofErr w:type="spellEnd"/>
      <w:r w:rsidRPr="00201146">
        <w:rPr>
          <w:rStyle w:val="fontstyle21"/>
          <w:rFonts w:ascii="宋体" w:eastAsia="宋体" w:hAnsi="宋体"/>
          <w:bCs/>
          <w:sz w:val="21"/>
          <w:szCs w:val="21"/>
        </w:rPr>
        <w:t xml:space="preserve">, Andrea and Zhang, </w:t>
      </w:r>
      <w:proofErr w:type="spellStart"/>
      <w:r w:rsidRPr="00201146">
        <w:rPr>
          <w:rStyle w:val="fontstyle21"/>
          <w:rFonts w:ascii="宋体" w:eastAsia="宋体" w:hAnsi="宋体"/>
          <w:bCs/>
          <w:sz w:val="21"/>
          <w:szCs w:val="21"/>
        </w:rPr>
        <w:t>Lijun</w:t>
      </w:r>
      <w:proofErr w:type="spellEnd"/>
      <w:r w:rsidRPr="00201146">
        <w:rPr>
          <w:rStyle w:val="fontstyle21"/>
          <w:rFonts w:ascii="宋体" w:eastAsia="宋体" w:hAnsi="宋体"/>
          <w:bCs/>
          <w:sz w:val="21"/>
          <w:szCs w:val="21"/>
        </w:rPr>
        <w:t xml:space="preserve">. Advanced </w:t>
      </w:r>
      <w:proofErr w:type="spellStart"/>
      <w:r w:rsidRPr="00201146">
        <w:rPr>
          <w:rStyle w:val="fontstyle21"/>
          <w:rFonts w:ascii="宋体" w:eastAsia="宋体" w:hAnsi="宋体"/>
          <w:bCs/>
          <w:sz w:val="21"/>
          <w:szCs w:val="21"/>
        </w:rPr>
        <w:t>Automatabased</w:t>
      </w:r>
      <w:proofErr w:type="spellEnd"/>
      <w:r w:rsidRPr="00201146">
        <w:rPr>
          <w:rStyle w:val="fontstyle21"/>
          <w:rFonts w:ascii="宋体" w:eastAsia="宋体" w:hAnsi="宋体"/>
          <w:bCs/>
          <w:sz w:val="21"/>
          <w:szCs w:val="21"/>
        </w:rPr>
        <w:t xml:space="preserve"> Algorithms for Program Termination Checking[C]//PLDI. ACM, 2018: 135-150</w:t>
      </w:r>
      <w:r w:rsidR="00381FCA" w:rsidRPr="00201146">
        <w:rPr>
          <w:rStyle w:val="fontstyle21"/>
          <w:rFonts w:ascii="宋体" w:eastAsia="宋体" w:hAnsi="宋体"/>
          <w:bCs/>
          <w:sz w:val="21"/>
          <w:szCs w:val="21"/>
        </w:rPr>
        <w:t>.</w:t>
      </w:r>
    </w:p>
    <w:p w:rsidR="00381FCA" w:rsidRPr="00201146" w:rsidRDefault="00381FCA" w:rsidP="00381FCA">
      <w:pPr>
        <w:rPr>
          <w:rStyle w:val="fontstyle21"/>
          <w:rFonts w:ascii="宋体" w:eastAsia="宋体" w:hAnsi="宋体"/>
          <w:b/>
          <w:bCs/>
          <w:sz w:val="21"/>
          <w:szCs w:val="21"/>
        </w:rPr>
      </w:pPr>
      <w:r w:rsidRPr="00201146">
        <w:rPr>
          <w:rStyle w:val="fontstyle21"/>
          <w:rFonts w:ascii="宋体" w:eastAsia="宋体" w:hAnsi="宋体"/>
          <w:b/>
          <w:bCs/>
          <w:sz w:val="21"/>
          <w:szCs w:val="21"/>
        </w:rPr>
        <w:t xml:space="preserve">[4] </w:t>
      </w:r>
      <w:r w:rsidRPr="00201146">
        <w:rPr>
          <w:rStyle w:val="fontstyle21"/>
          <w:rFonts w:ascii="宋体" w:eastAsia="宋体" w:hAnsi="宋体"/>
          <w:b/>
          <w:sz w:val="21"/>
          <w:szCs w:val="21"/>
        </w:rPr>
        <w:t>Li, Yong</w:t>
      </w:r>
      <w:r w:rsidRPr="00201146">
        <w:rPr>
          <w:rStyle w:val="fontstyle21"/>
          <w:rFonts w:ascii="宋体" w:eastAsia="宋体" w:hAnsi="宋体"/>
          <w:sz w:val="21"/>
          <w:szCs w:val="21"/>
        </w:rPr>
        <w:t xml:space="preserve"> </w:t>
      </w:r>
      <w:r w:rsidRPr="00201146">
        <w:rPr>
          <w:rStyle w:val="fontstyle21"/>
          <w:rFonts w:ascii="宋体" w:eastAsia="宋体" w:hAnsi="宋体"/>
          <w:bCs/>
          <w:sz w:val="21"/>
          <w:szCs w:val="21"/>
        </w:rPr>
        <w:t xml:space="preserve">and </w:t>
      </w:r>
      <w:proofErr w:type="spellStart"/>
      <w:r w:rsidRPr="00201146">
        <w:rPr>
          <w:rStyle w:val="fontstyle21"/>
          <w:rFonts w:ascii="宋体" w:eastAsia="宋体" w:hAnsi="宋体"/>
          <w:bCs/>
          <w:sz w:val="21"/>
          <w:szCs w:val="21"/>
        </w:rPr>
        <w:t>Turrini</w:t>
      </w:r>
      <w:proofErr w:type="spellEnd"/>
      <w:r w:rsidRPr="00201146">
        <w:rPr>
          <w:rStyle w:val="fontstyle21"/>
          <w:rFonts w:ascii="宋体" w:eastAsia="宋体" w:hAnsi="宋体"/>
          <w:bCs/>
          <w:sz w:val="21"/>
          <w:szCs w:val="21"/>
        </w:rPr>
        <w:t xml:space="preserve">, Andrea and Zhang, </w:t>
      </w:r>
      <w:proofErr w:type="spellStart"/>
      <w:r w:rsidRPr="00201146">
        <w:rPr>
          <w:rStyle w:val="fontstyle21"/>
          <w:rFonts w:ascii="宋体" w:eastAsia="宋体" w:hAnsi="宋体"/>
          <w:bCs/>
          <w:sz w:val="21"/>
          <w:szCs w:val="21"/>
        </w:rPr>
        <w:t>Lijun</w:t>
      </w:r>
      <w:proofErr w:type="spellEnd"/>
      <w:r w:rsidRPr="00201146">
        <w:rPr>
          <w:rStyle w:val="fontstyle21"/>
          <w:rFonts w:ascii="宋体" w:eastAsia="宋体" w:hAnsi="宋体"/>
          <w:bCs/>
          <w:sz w:val="21"/>
          <w:szCs w:val="21"/>
        </w:rPr>
        <w:t xml:space="preserve"> and </w:t>
      </w:r>
      <w:proofErr w:type="spellStart"/>
      <w:r w:rsidRPr="00201146">
        <w:rPr>
          <w:rStyle w:val="fontstyle21"/>
          <w:rFonts w:ascii="宋体" w:eastAsia="宋体" w:hAnsi="宋体"/>
          <w:bCs/>
          <w:sz w:val="21"/>
          <w:szCs w:val="21"/>
        </w:rPr>
        <w:t>Schewe</w:t>
      </w:r>
      <w:proofErr w:type="spellEnd"/>
      <w:r w:rsidRPr="00201146">
        <w:rPr>
          <w:rStyle w:val="fontstyle21"/>
          <w:rFonts w:ascii="宋体" w:eastAsia="宋体" w:hAnsi="宋体"/>
          <w:bCs/>
          <w:sz w:val="21"/>
          <w:szCs w:val="21"/>
        </w:rPr>
        <w:t>, Sven. Learning</w:t>
      </w:r>
      <w:r w:rsidR="001479A5" w:rsidRPr="00201146">
        <w:rPr>
          <w:rStyle w:val="fontstyle21"/>
          <w:rFonts w:ascii="宋体" w:eastAsia="宋体" w:hAnsi="宋体"/>
          <w:bCs/>
          <w:sz w:val="21"/>
          <w:szCs w:val="21"/>
        </w:rPr>
        <w:t xml:space="preserve"> </w:t>
      </w:r>
      <w:r w:rsidRPr="00201146">
        <w:rPr>
          <w:rStyle w:val="fontstyle21"/>
          <w:rFonts w:ascii="宋体" w:eastAsia="宋体" w:hAnsi="宋体"/>
          <w:bCs/>
          <w:sz w:val="21"/>
          <w:szCs w:val="21"/>
        </w:rPr>
        <w:t xml:space="preserve">to Complement </w:t>
      </w:r>
      <w:proofErr w:type="spellStart"/>
      <w:r w:rsidRPr="00201146">
        <w:rPr>
          <w:rStyle w:val="fontstyle21"/>
          <w:rFonts w:ascii="宋体" w:eastAsia="宋体" w:hAnsi="宋体"/>
          <w:bCs/>
          <w:sz w:val="21"/>
          <w:szCs w:val="21"/>
        </w:rPr>
        <w:t>Büchi</w:t>
      </w:r>
      <w:proofErr w:type="spellEnd"/>
      <w:r w:rsidRPr="00201146">
        <w:rPr>
          <w:rStyle w:val="fontstyle21"/>
          <w:rFonts w:ascii="宋体" w:eastAsia="宋体" w:hAnsi="宋体"/>
          <w:bCs/>
          <w:sz w:val="21"/>
          <w:szCs w:val="21"/>
        </w:rPr>
        <w:t xml:space="preserve"> Automata[C]//VMCAI. Springer, 2018</w:t>
      </w:r>
      <w:r w:rsidRPr="00201146">
        <w:rPr>
          <w:rStyle w:val="fontstyle21"/>
          <w:rFonts w:ascii="宋体" w:eastAsia="宋体" w:hAnsi="宋体"/>
          <w:sz w:val="21"/>
          <w:szCs w:val="21"/>
        </w:rPr>
        <w:t xml:space="preserve">： </w:t>
      </w:r>
      <w:r w:rsidRPr="00201146">
        <w:rPr>
          <w:rStyle w:val="fontstyle21"/>
          <w:rFonts w:ascii="宋体" w:eastAsia="宋体" w:hAnsi="宋体"/>
          <w:bCs/>
          <w:sz w:val="21"/>
          <w:szCs w:val="21"/>
        </w:rPr>
        <w:t>313-335.</w:t>
      </w:r>
    </w:p>
    <w:p w:rsidR="00104480" w:rsidRPr="00201146" w:rsidRDefault="00104480" w:rsidP="00104480">
      <w:pPr>
        <w:rPr>
          <w:rStyle w:val="fontstyle21"/>
          <w:rFonts w:ascii="宋体" w:eastAsia="宋体" w:hAnsi="宋体"/>
          <w:sz w:val="21"/>
          <w:szCs w:val="21"/>
        </w:rPr>
      </w:pPr>
      <w:r w:rsidRPr="00201146">
        <w:rPr>
          <w:rStyle w:val="fontstyle21"/>
          <w:rFonts w:ascii="宋体" w:eastAsia="宋体" w:hAnsi="宋体"/>
          <w:b/>
          <w:bCs/>
          <w:sz w:val="21"/>
          <w:szCs w:val="21"/>
        </w:rPr>
        <w:t>[</w:t>
      </w:r>
      <w:r w:rsidR="00635571" w:rsidRPr="00201146">
        <w:rPr>
          <w:rStyle w:val="fontstyle21"/>
          <w:rFonts w:ascii="宋体" w:eastAsia="宋体" w:hAnsi="宋体"/>
          <w:b/>
          <w:bCs/>
          <w:sz w:val="21"/>
          <w:szCs w:val="21"/>
        </w:rPr>
        <w:t>5</w:t>
      </w:r>
      <w:r w:rsidRPr="00201146">
        <w:rPr>
          <w:rStyle w:val="fontstyle21"/>
          <w:rFonts w:ascii="宋体" w:eastAsia="宋体" w:hAnsi="宋体"/>
          <w:b/>
          <w:bCs/>
          <w:sz w:val="21"/>
          <w:szCs w:val="21"/>
        </w:rPr>
        <w:t xml:space="preserve">] </w:t>
      </w:r>
      <w:r w:rsidRPr="00201146">
        <w:rPr>
          <w:rStyle w:val="fontstyle21"/>
          <w:rFonts w:ascii="宋体" w:eastAsia="宋体" w:hAnsi="宋体"/>
          <w:b/>
          <w:sz w:val="21"/>
          <w:szCs w:val="21"/>
        </w:rPr>
        <w:t>Li, Yong</w:t>
      </w:r>
      <w:r w:rsidRPr="00201146">
        <w:rPr>
          <w:rStyle w:val="fontstyle21"/>
          <w:rFonts w:ascii="宋体" w:eastAsia="宋体" w:hAnsi="宋体"/>
          <w:sz w:val="21"/>
          <w:szCs w:val="21"/>
        </w:rPr>
        <w:t xml:space="preserve"> </w:t>
      </w:r>
      <w:r w:rsidRPr="00201146">
        <w:rPr>
          <w:rStyle w:val="fontstyle21"/>
          <w:rFonts w:ascii="宋体" w:eastAsia="宋体" w:hAnsi="宋体"/>
          <w:bCs/>
          <w:sz w:val="21"/>
          <w:szCs w:val="21"/>
        </w:rPr>
        <w:t xml:space="preserve">and Chen, Yu-Fang and Zhang, </w:t>
      </w:r>
      <w:proofErr w:type="spellStart"/>
      <w:r w:rsidRPr="00201146">
        <w:rPr>
          <w:rStyle w:val="fontstyle21"/>
          <w:rFonts w:ascii="宋体" w:eastAsia="宋体" w:hAnsi="宋体"/>
          <w:bCs/>
          <w:sz w:val="21"/>
          <w:szCs w:val="21"/>
        </w:rPr>
        <w:t>Lijun</w:t>
      </w:r>
      <w:proofErr w:type="spellEnd"/>
      <w:r w:rsidRPr="00201146">
        <w:rPr>
          <w:rStyle w:val="fontstyle21"/>
          <w:rFonts w:ascii="宋体" w:eastAsia="宋体" w:hAnsi="宋体"/>
          <w:bCs/>
          <w:sz w:val="21"/>
          <w:szCs w:val="21"/>
        </w:rPr>
        <w:t xml:space="preserve"> and Liu, </w:t>
      </w:r>
      <w:proofErr w:type="spellStart"/>
      <w:r w:rsidRPr="00201146">
        <w:rPr>
          <w:rStyle w:val="fontstyle21"/>
          <w:rFonts w:ascii="宋体" w:eastAsia="宋体" w:hAnsi="宋体"/>
          <w:bCs/>
          <w:sz w:val="21"/>
          <w:szCs w:val="21"/>
        </w:rPr>
        <w:t>Depeng</w:t>
      </w:r>
      <w:proofErr w:type="spellEnd"/>
      <w:r w:rsidRPr="00201146">
        <w:rPr>
          <w:rStyle w:val="fontstyle21"/>
          <w:rFonts w:ascii="宋体" w:eastAsia="宋体" w:hAnsi="宋体"/>
          <w:bCs/>
          <w:sz w:val="21"/>
          <w:szCs w:val="21"/>
        </w:rPr>
        <w:t>. A Novel</w:t>
      </w:r>
      <w:r w:rsidR="001E2DBE" w:rsidRPr="00201146">
        <w:rPr>
          <w:rStyle w:val="fontstyle21"/>
          <w:rFonts w:ascii="宋体" w:eastAsia="宋体" w:hAnsi="宋体"/>
          <w:bCs/>
          <w:sz w:val="21"/>
          <w:szCs w:val="21"/>
        </w:rPr>
        <w:t xml:space="preserve"> </w:t>
      </w:r>
      <w:r w:rsidRPr="00201146">
        <w:rPr>
          <w:rStyle w:val="fontstyle21"/>
          <w:rFonts w:ascii="宋体" w:eastAsia="宋体" w:hAnsi="宋体"/>
          <w:bCs/>
          <w:sz w:val="21"/>
          <w:szCs w:val="21"/>
        </w:rPr>
        <w:t xml:space="preserve">Learning Algorithm for </w:t>
      </w:r>
      <w:proofErr w:type="spellStart"/>
      <w:r w:rsidRPr="00201146">
        <w:rPr>
          <w:rStyle w:val="fontstyle21"/>
          <w:rFonts w:ascii="宋体" w:eastAsia="宋体" w:hAnsi="宋体"/>
          <w:bCs/>
          <w:sz w:val="21"/>
          <w:szCs w:val="21"/>
        </w:rPr>
        <w:t>Büchi</w:t>
      </w:r>
      <w:proofErr w:type="spellEnd"/>
      <w:r w:rsidRPr="00201146">
        <w:rPr>
          <w:rStyle w:val="fontstyle21"/>
          <w:rFonts w:ascii="宋体" w:eastAsia="宋体" w:hAnsi="宋体"/>
          <w:bCs/>
          <w:sz w:val="21"/>
          <w:szCs w:val="21"/>
        </w:rPr>
        <w:t xml:space="preserve"> Automata based on Family of DFAs and Classification Trees[C]//TACAS. Springer, 2017</w:t>
      </w:r>
      <w:r w:rsidRPr="00201146">
        <w:rPr>
          <w:rStyle w:val="fontstyle21"/>
          <w:rFonts w:ascii="宋体" w:eastAsia="宋体" w:hAnsi="宋体"/>
          <w:sz w:val="21"/>
          <w:szCs w:val="21"/>
        </w:rPr>
        <w:t xml:space="preserve">： </w:t>
      </w:r>
      <w:r w:rsidRPr="00201146">
        <w:rPr>
          <w:rStyle w:val="fontstyle21"/>
          <w:rFonts w:ascii="宋体" w:eastAsia="宋体" w:hAnsi="宋体"/>
          <w:bCs/>
          <w:sz w:val="21"/>
          <w:szCs w:val="21"/>
        </w:rPr>
        <w:t>208-226.</w:t>
      </w:r>
      <w:bookmarkStart w:id="0" w:name="_GoBack"/>
      <w:bookmarkEnd w:id="0"/>
    </w:p>
    <w:sectPr w:rsidR="00104480" w:rsidRPr="002011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eXGyreTermes-Bold">
    <w:altName w:val="Times New Roman"/>
    <w:panose1 w:val="00000000000000000000"/>
    <w:charset w:val="00"/>
    <w:family w:val="roman"/>
    <w:notTrueType/>
    <w:pitch w:val="default"/>
  </w:font>
  <w:font w:name="TeXGyreTermes-Regular">
    <w:altName w:val="Times New Roman"/>
    <w:panose1 w:val="00000000000000000000"/>
    <w:charset w:val="00"/>
    <w:family w:val="roman"/>
    <w:notTrueType/>
    <w:pitch w:val="default"/>
  </w:font>
  <w:font w:name="rtxm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9F"/>
    <w:rsid w:val="00014CED"/>
    <w:rsid w:val="00015C9F"/>
    <w:rsid w:val="00036138"/>
    <w:rsid w:val="0007776B"/>
    <w:rsid w:val="00084021"/>
    <w:rsid w:val="000927FC"/>
    <w:rsid w:val="00094069"/>
    <w:rsid w:val="000C7B6B"/>
    <w:rsid w:val="000E3881"/>
    <w:rsid w:val="001030DE"/>
    <w:rsid w:val="00104480"/>
    <w:rsid w:val="00112646"/>
    <w:rsid w:val="00127F46"/>
    <w:rsid w:val="00143263"/>
    <w:rsid w:val="001479A5"/>
    <w:rsid w:val="00157E2E"/>
    <w:rsid w:val="00166772"/>
    <w:rsid w:val="001C7969"/>
    <w:rsid w:val="001E2DBE"/>
    <w:rsid w:val="00201146"/>
    <w:rsid w:val="002027E5"/>
    <w:rsid w:val="0024607C"/>
    <w:rsid w:val="002562FA"/>
    <w:rsid w:val="00284F29"/>
    <w:rsid w:val="002C590E"/>
    <w:rsid w:val="00352608"/>
    <w:rsid w:val="00375973"/>
    <w:rsid w:val="00381FCA"/>
    <w:rsid w:val="003B6BC8"/>
    <w:rsid w:val="003E5D4A"/>
    <w:rsid w:val="00421119"/>
    <w:rsid w:val="00424B0F"/>
    <w:rsid w:val="004310A6"/>
    <w:rsid w:val="004369D4"/>
    <w:rsid w:val="00443A6B"/>
    <w:rsid w:val="00475FCC"/>
    <w:rsid w:val="004807F6"/>
    <w:rsid w:val="00480A86"/>
    <w:rsid w:val="004A506E"/>
    <w:rsid w:val="004D42BD"/>
    <w:rsid w:val="00500DAF"/>
    <w:rsid w:val="0050374A"/>
    <w:rsid w:val="00552404"/>
    <w:rsid w:val="00566F7B"/>
    <w:rsid w:val="00587D62"/>
    <w:rsid w:val="005A54B8"/>
    <w:rsid w:val="005B76CC"/>
    <w:rsid w:val="005C28E8"/>
    <w:rsid w:val="005C4B00"/>
    <w:rsid w:val="005C4D52"/>
    <w:rsid w:val="005E05E4"/>
    <w:rsid w:val="005E1C7B"/>
    <w:rsid w:val="005E1CA8"/>
    <w:rsid w:val="00622551"/>
    <w:rsid w:val="00635571"/>
    <w:rsid w:val="00652DC4"/>
    <w:rsid w:val="006B1BD9"/>
    <w:rsid w:val="006B770C"/>
    <w:rsid w:val="006F0442"/>
    <w:rsid w:val="006F4DDE"/>
    <w:rsid w:val="007053C0"/>
    <w:rsid w:val="00742207"/>
    <w:rsid w:val="007520C5"/>
    <w:rsid w:val="007521E7"/>
    <w:rsid w:val="007746EB"/>
    <w:rsid w:val="007757AD"/>
    <w:rsid w:val="0078550F"/>
    <w:rsid w:val="007B60E9"/>
    <w:rsid w:val="007D07C6"/>
    <w:rsid w:val="007D2287"/>
    <w:rsid w:val="007F2500"/>
    <w:rsid w:val="0082575D"/>
    <w:rsid w:val="0084756D"/>
    <w:rsid w:val="008A2F22"/>
    <w:rsid w:val="008A3AB1"/>
    <w:rsid w:val="008B5716"/>
    <w:rsid w:val="00922E81"/>
    <w:rsid w:val="00926362"/>
    <w:rsid w:val="00951826"/>
    <w:rsid w:val="00954686"/>
    <w:rsid w:val="0098524C"/>
    <w:rsid w:val="00992C41"/>
    <w:rsid w:val="009E07CD"/>
    <w:rsid w:val="009E285D"/>
    <w:rsid w:val="00A20159"/>
    <w:rsid w:val="00A874D0"/>
    <w:rsid w:val="00A95634"/>
    <w:rsid w:val="00A97D40"/>
    <w:rsid w:val="00AA1C46"/>
    <w:rsid w:val="00AC28E6"/>
    <w:rsid w:val="00B17E81"/>
    <w:rsid w:val="00BC5ABF"/>
    <w:rsid w:val="00BD59C2"/>
    <w:rsid w:val="00C06CB8"/>
    <w:rsid w:val="00C11867"/>
    <w:rsid w:val="00C14A96"/>
    <w:rsid w:val="00C25B3B"/>
    <w:rsid w:val="00C25C5E"/>
    <w:rsid w:val="00C43F66"/>
    <w:rsid w:val="00C72F19"/>
    <w:rsid w:val="00C75D88"/>
    <w:rsid w:val="00D124D1"/>
    <w:rsid w:val="00D16A80"/>
    <w:rsid w:val="00D540DC"/>
    <w:rsid w:val="00DC54B3"/>
    <w:rsid w:val="00DE7D67"/>
    <w:rsid w:val="00E00DEA"/>
    <w:rsid w:val="00E4489C"/>
    <w:rsid w:val="00E53E2F"/>
    <w:rsid w:val="00E54BC1"/>
    <w:rsid w:val="00E671BF"/>
    <w:rsid w:val="00E72FBF"/>
    <w:rsid w:val="00E81829"/>
    <w:rsid w:val="00E82BE6"/>
    <w:rsid w:val="00EC5EA0"/>
    <w:rsid w:val="00ED44FB"/>
    <w:rsid w:val="00EE7834"/>
    <w:rsid w:val="00EF72FB"/>
    <w:rsid w:val="00F2057F"/>
    <w:rsid w:val="00F324B8"/>
    <w:rsid w:val="00F83464"/>
    <w:rsid w:val="00FA17A0"/>
    <w:rsid w:val="00FC3F6E"/>
    <w:rsid w:val="00FF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DACBF"/>
  <w15:chartTrackingRefBased/>
  <w15:docId w15:val="{D2257C16-A374-417E-8231-F7C3081DF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AA1C46"/>
    <w:rPr>
      <w:rFonts w:asciiTheme="minorEastAsia" w:hAnsi="Courier New" w:cs="Courier New"/>
    </w:rPr>
  </w:style>
  <w:style w:type="character" w:customStyle="1" w:styleId="a4">
    <w:name w:val="纯文本 字符"/>
    <w:basedOn w:val="a0"/>
    <w:link w:val="a3"/>
    <w:uiPriority w:val="99"/>
    <w:rsid w:val="00AA1C46"/>
    <w:rPr>
      <w:rFonts w:asciiTheme="minorEastAsia" w:hAnsi="Courier New" w:cs="Courier New"/>
    </w:rPr>
  </w:style>
  <w:style w:type="character" w:customStyle="1" w:styleId="fontstyle01">
    <w:name w:val="fontstyle01"/>
    <w:basedOn w:val="a0"/>
    <w:rsid w:val="00E54BC1"/>
    <w:rPr>
      <w:rFonts w:ascii="TeXGyreTermes-Bold" w:hAnsi="TeXGyreTermes-Bold" w:hint="default"/>
      <w:b/>
      <w:bCs/>
      <w:i w:val="0"/>
      <w:iCs w:val="0"/>
      <w:color w:val="000000"/>
      <w:sz w:val="24"/>
      <w:szCs w:val="24"/>
    </w:rPr>
  </w:style>
  <w:style w:type="character" w:customStyle="1" w:styleId="fontstyle21">
    <w:name w:val="fontstyle21"/>
    <w:basedOn w:val="a0"/>
    <w:rsid w:val="00E54BC1"/>
    <w:rPr>
      <w:rFonts w:ascii="TeXGyreTermes-Regular" w:hAnsi="TeXGyreTermes-Regular" w:hint="default"/>
      <w:b w:val="0"/>
      <w:bCs w:val="0"/>
      <w:i w:val="0"/>
      <w:iCs w:val="0"/>
      <w:color w:val="000000"/>
      <w:sz w:val="24"/>
      <w:szCs w:val="24"/>
    </w:rPr>
  </w:style>
  <w:style w:type="character" w:customStyle="1" w:styleId="fontstyle31">
    <w:name w:val="fontstyle31"/>
    <w:basedOn w:val="a0"/>
    <w:rsid w:val="00E54BC1"/>
    <w:rPr>
      <w:rFonts w:ascii="rtxmi" w:hAnsi="rtxm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D74C-6CD5-44A9-BFBF-E6B4316E4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1262</Words>
  <Characters>7197</Characters>
  <Application>Microsoft Office Word</Application>
  <DocSecurity>0</DocSecurity>
  <Lines>59</Lines>
  <Paragraphs>16</Paragraphs>
  <ScaleCrop>false</ScaleCrop>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liyong</dc:creator>
  <cp:keywords/>
  <dc:description/>
  <cp:lastModifiedBy>liyong</cp:lastModifiedBy>
  <cp:revision>126</cp:revision>
  <dcterms:created xsi:type="dcterms:W3CDTF">2020-01-10T05:27:00Z</dcterms:created>
  <dcterms:modified xsi:type="dcterms:W3CDTF">2020-01-10T06:21:00Z</dcterms:modified>
</cp:coreProperties>
</file>