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48"/>
          <w:szCs w:val="48"/>
          <w:lang w:val="en-US" w:eastAsia="zh-Hans"/>
        </w:rPr>
      </w:pPr>
      <w:r>
        <w:rPr>
          <w:rFonts w:hint="eastAsia" w:asciiTheme="majorEastAsia" w:hAnsiTheme="majorEastAsia" w:eastAsiaTheme="majorEastAsia" w:cstheme="majorEastAsia"/>
          <w:bCs/>
          <w:sz w:val="48"/>
          <w:szCs w:val="48"/>
          <w:lang w:val="en-US" w:eastAsia="zh-Hans"/>
        </w:rPr>
        <w:t>发言稿</w:t>
      </w:r>
    </w:p>
    <w:p>
      <w:pPr>
        <w:ind w:firstLine="480" w:firstLineChars="200"/>
        <w:rPr>
          <w:rFonts w:hint="eastAsia" w:asciiTheme="minorEastAsia" w:hAnsiTheme="minorEastAsia" w:eastAsiaTheme="minorEastAsia" w:cstheme="minorEastAsia"/>
          <w:bCs/>
          <w:sz w:val="24"/>
          <w:szCs w:val="21"/>
          <w:lang w:val="en-US" w:eastAsia="zh-Hans"/>
        </w:rPr>
      </w:pPr>
      <w:r>
        <w:rPr>
          <w:rFonts w:hint="eastAsia"/>
          <w:bCs/>
          <w:sz w:val="24"/>
          <w:szCs w:val="21"/>
          <w:lang w:val="en-US" w:eastAsia="zh-Hans"/>
        </w:rPr>
        <w:t>大家好</w:t>
      </w:r>
      <w:r>
        <w:rPr>
          <w:rFonts w:hint="default"/>
          <w:bCs/>
          <w:sz w:val="24"/>
          <w:szCs w:val="21"/>
          <w:lang w:eastAsia="zh-Hans"/>
        </w:rPr>
        <w:t>，</w:t>
      </w:r>
      <w:r>
        <w:rPr>
          <w:rFonts w:hint="eastAsia"/>
          <w:bCs/>
          <w:sz w:val="24"/>
          <w:szCs w:val="21"/>
          <w:lang w:val="en-US" w:eastAsia="zh-Hans"/>
        </w:rPr>
        <w:t>我的研究方向是深度学习领域的分布外样本检测任务</w:t>
      </w:r>
      <w:r>
        <w:rPr>
          <w:rFonts w:hint="default"/>
          <w:bCs/>
          <w:sz w:val="24"/>
          <w:szCs w:val="21"/>
          <w:lang w:eastAsia="zh-Hans"/>
        </w:rPr>
        <w:t>。</w:t>
      </w:r>
      <w:r>
        <w:rPr>
          <w:rFonts w:hint="eastAsia"/>
          <w:bCs/>
          <w:sz w:val="24"/>
          <w:szCs w:val="21"/>
          <w:lang w:val="en-US" w:eastAsia="zh-Hans"/>
        </w:rPr>
        <w:t>深度学习技术在近几年取得了很大的突破并被广泛应用于各个领域和场景</w:t>
      </w:r>
      <w:r>
        <w:rPr>
          <w:rFonts w:hint="default"/>
          <w:bCs/>
          <w:sz w:val="24"/>
          <w:szCs w:val="21"/>
          <w:lang w:eastAsia="zh-Hans"/>
        </w:rPr>
        <w:t>，</w:t>
      </w:r>
      <w:r>
        <w:rPr>
          <w:rFonts w:hint="eastAsia"/>
          <w:bCs/>
          <w:sz w:val="24"/>
          <w:szCs w:val="21"/>
          <w:lang w:val="en-US" w:eastAsia="zh-Hans"/>
        </w:rPr>
        <w:t>例如图像分类</w:t>
      </w:r>
      <w:r>
        <w:rPr>
          <w:rFonts w:hint="default"/>
          <w:bCs/>
          <w:sz w:val="24"/>
          <w:szCs w:val="21"/>
          <w:lang w:eastAsia="zh-Hans"/>
        </w:rPr>
        <w:t>、</w:t>
      </w:r>
      <w:r>
        <w:rPr>
          <w:rFonts w:hint="eastAsia"/>
          <w:bCs/>
          <w:sz w:val="24"/>
          <w:szCs w:val="21"/>
          <w:lang w:val="en-US" w:eastAsia="zh-Hans"/>
        </w:rPr>
        <w:t>目标检测</w:t>
      </w:r>
      <w:r>
        <w:rPr>
          <w:rFonts w:hint="default"/>
          <w:bCs/>
          <w:sz w:val="24"/>
          <w:szCs w:val="21"/>
          <w:lang w:eastAsia="zh-Hans"/>
        </w:rPr>
        <w:t>、</w:t>
      </w:r>
      <w:r>
        <w:rPr>
          <w:rFonts w:hint="eastAsia"/>
          <w:bCs/>
          <w:sz w:val="24"/>
          <w:szCs w:val="21"/>
          <w:lang w:val="en-US" w:eastAsia="zh-Hans"/>
        </w:rPr>
        <w:t>语音识别等</w:t>
      </w:r>
      <w:r>
        <w:rPr>
          <w:rFonts w:hint="default"/>
          <w:bCs/>
          <w:sz w:val="24"/>
          <w:szCs w:val="21"/>
          <w:lang w:eastAsia="zh-Hans"/>
        </w:rPr>
        <w:t>，</w:t>
      </w:r>
      <w:r>
        <w:rPr>
          <w:rFonts w:hint="eastAsia"/>
          <w:bCs/>
          <w:sz w:val="24"/>
          <w:szCs w:val="21"/>
          <w:lang w:val="en-US" w:eastAsia="zh-Hans"/>
        </w:rPr>
        <w:t>其在这些任务上的最新表现甚至能够超过人类本身</w:t>
      </w:r>
      <w:r>
        <w:rPr>
          <w:rFonts w:hint="default"/>
          <w:bCs/>
          <w:sz w:val="24"/>
          <w:szCs w:val="21"/>
          <w:lang w:eastAsia="zh-Hans"/>
        </w:rPr>
        <w:t>。</w:t>
      </w:r>
      <w:r>
        <w:rPr>
          <w:rFonts w:hint="eastAsia"/>
          <w:bCs/>
          <w:sz w:val="24"/>
          <w:szCs w:val="21"/>
          <w:lang w:val="en-US" w:eastAsia="zh-Hans"/>
        </w:rPr>
        <w:t>深度学习模型也已经成为智能系统不可或缺的组件</w:t>
      </w:r>
      <w:r>
        <w:rPr>
          <w:rFonts w:hint="default"/>
          <w:bCs/>
          <w:sz w:val="24"/>
          <w:szCs w:val="21"/>
          <w:lang w:eastAsia="zh-Hans"/>
        </w:rPr>
        <w:t>。</w:t>
      </w:r>
      <w:r>
        <w:rPr>
          <w:rFonts w:hint="eastAsia"/>
          <w:bCs/>
          <w:sz w:val="24"/>
          <w:szCs w:val="21"/>
          <w:lang w:val="en-US" w:eastAsia="zh-Hans"/>
        </w:rPr>
        <w:t>然而</w:t>
      </w:r>
      <w:r>
        <w:rPr>
          <w:rFonts w:hint="default"/>
          <w:bCs/>
          <w:sz w:val="24"/>
          <w:szCs w:val="21"/>
          <w:lang w:eastAsia="zh-Hans"/>
        </w:rPr>
        <w:t>，</w:t>
      </w:r>
      <w:r>
        <w:rPr>
          <w:rFonts w:hint="eastAsia"/>
          <w:bCs/>
          <w:sz w:val="24"/>
          <w:szCs w:val="21"/>
          <w:lang w:val="en-US" w:eastAsia="zh-Hans"/>
        </w:rPr>
        <w:t>不同于传统软件</w:t>
      </w:r>
      <w:r>
        <w:rPr>
          <w:rFonts w:hint="default"/>
          <w:bCs/>
          <w:sz w:val="24"/>
          <w:szCs w:val="21"/>
          <w:lang w:eastAsia="zh-Hans"/>
        </w:rPr>
        <w:t>，</w:t>
      </w:r>
      <w:r>
        <w:rPr>
          <w:rFonts w:hint="eastAsia"/>
          <w:bCs/>
          <w:sz w:val="24"/>
          <w:szCs w:val="21"/>
          <w:lang w:val="en-US" w:eastAsia="zh-Hans"/>
        </w:rPr>
        <w:t>深度学习模型的决策逻辑是从训练数据中学习得到</w:t>
      </w:r>
      <w:r>
        <w:rPr>
          <w:rFonts w:hint="default"/>
          <w:bCs/>
          <w:sz w:val="24"/>
          <w:szCs w:val="21"/>
          <w:lang w:eastAsia="zh-Hans"/>
        </w:rPr>
        <w:t>，</w:t>
      </w:r>
      <w:r>
        <w:rPr>
          <w:rFonts w:hint="eastAsia"/>
          <w:bCs/>
          <w:sz w:val="24"/>
          <w:szCs w:val="21"/>
          <w:lang w:val="en-US" w:eastAsia="zh-Hans"/>
        </w:rPr>
        <w:t>往往缺乏可解释性</w:t>
      </w:r>
      <w:r>
        <w:rPr>
          <w:rFonts w:hint="default"/>
          <w:bCs/>
          <w:sz w:val="24"/>
          <w:szCs w:val="21"/>
          <w:lang w:eastAsia="zh-Hans"/>
        </w:rPr>
        <w:t>。</w:t>
      </w:r>
      <w:r>
        <w:rPr>
          <w:rFonts w:hint="eastAsia"/>
          <w:bCs/>
          <w:sz w:val="24"/>
          <w:szCs w:val="21"/>
          <w:lang w:val="en-US" w:eastAsia="zh-Hans"/>
        </w:rPr>
        <w:t>而智能系统潜在的错误有时可能会带来灾难性的后果</w:t>
      </w:r>
      <w:r>
        <w:rPr>
          <w:rFonts w:hint="default"/>
          <w:bCs/>
          <w:sz w:val="24"/>
          <w:szCs w:val="21"/>
          <w:lang w:eastAsia="zh-Hans"/>
        </w:rPr>
        <w:t>，</w:t>
      </w:r>
      <w:r>
        <w:rPr>
          <w:rFonts w:hint="eastAsia"/>
          <w:bCs/>
          <w:sz w:val="24"/>
          <w:szCs w:val="21"/>
          <w:lang w:val="en-US" w:eastAsia="zh-Hans"/>
        </w:rPr>
        <w:t>当深度学习模型应用于实际环境中时</w:t>
      </w:r>
      <w:r>
        <w:rPr>
          <w:rFonts w:hint="default"/>
          <w:bCs/>
          <w:sz w:val="24"/>
          <w:szCs w:val="21"/>
          <w:lang w:eastAsia="zh-Hans"/>
        </w:rPr>
        <w:t>，</w:t>
      </w:r>
      <w:r>
        <w:rPr>
          <w:rFonts w:hint="eastAsia"/>
          <w:bCs/>
          <w:sz w:val="24"/>
          <w:szCs w:val="21"/>
          <w:lang w:val="en-US" w:eastAsia="zh-Hans"/>
        </w:rPr>
        <w:t>现实数据的分布经常不同于模型的训练数据的分布</w:t>
      </w:r>
      <w:r>
        <w:rPr>
          <w:rFonts w:hint="default"/>
          <w:bCs/>
          <w:sz w:val="24"/>
          <w:szCs w:val="21"/>
          <w:lang w:eastAsia="zh-Hans"/>
        </w:rPr>
        <w:t>。</w:t>
      </w:r>
      <w:r>
        <w:rPr>
          <w:rFonts w:hint="eastAsia"/>
          <w:bCs/>
          <w:sz w:val="24"/>
          <w:szCs w:val="21"/>
          <w:lang w:val="en-US" w:eastAsia="zh-Hans"/>
        </w:rPr>
        <w:t>当深度学习模型遭遇到一个不属于任何训练类别的输入时</w:t>
      </w:r>
      <w:r>
        <w:rPr>
          <w:rFonts w:hint="default"/>
          <w:bCs/>
          <w:sz w:val="24"/>
          <w:szCs w:val="21"/>
          <w:lang w:eastAsia="zh-Hans"/>
        </w:rPr>
        <w:t>，</w:t>
      </w:r>
      <w:r>
        <w:rPr>
          <w:rFonts w:hint="eastAsia"/>
          <w:bCs/>
          <w:sz w:val="24"/>
          <w:szCs w:val="21"/>
          <w:lang w:val="en-US" w:eastAsia="zh-Hans"/>
        </w:rPr>
        <w:t>我们希望检测系统能够及时检测到这样的异常输入</w:t>
      </w:r>
      <w:r>
        <w:rPr>
          <w:rFonts w:hint="default"/>
          <w:bCs/>
          <w:sz w:val="24"/>
          <w:szCs w:val="21"/>
          <w:lang w:eastAsia="zh-Hans"/>
        </w:rPr>
        <w:t>，</w:t>
      </w:r>
      <w:r>
        <w:rPr>
          <w:rFonts w:hint="eastAsia"/>
          <w:bCs/>
          <w:sz w:val="24"/>
          <w:szCs w:val="21"/>
          <w:lang w:val="en-US" w:eastAsia="zh-Hans"/>
        </w:rPr>
        <w:t>而不是基于模型的错误预测进入决策</w:t>
      </w:r>
      <w:r>
        <w:rPr>
          <w:rFonts w:hint="default"/>
          <w:bCs/>
          <w:sz w:val="24"/>
          <w:szCs w:val="21"/>
          <w:lang w:eastAsia="zh-Hans"/>
        </w:rPr>
        <w:t>。</w:t>
      </w:r>
      <w:r>
        <w:rPr>
          <w:rFonts w:hint="eastAsia"/>
          <w:bCs/>
          <w:sz w:val="24"/>
          <w:szCs w:val="21"/>
          <w:lang w:val="en-US" w:eastAsia="zh-Hans"/>
        </w:rPr>
        <w:t>不同于传统程序的输入</w:t>
      </w:r>
      <w:r>
        <w:rPr>
          <w:rFonts w:hint="default"/>
          <w:bCs/>
          <w:sz w:val="24"/>
          <w:szCs w:val="21"/>
          <w:lang w:eastAsia="zh-Hans"/>
        </w:rPr>
        <w:t>，</w:t>
      </w:r>
      <w:r>
        <w:rPr>
          <w:rFonts w:hint="eastAsia"/>
          <w:bCs/>
          <w:sz w:val="24"/>
          <w:szCs w:val="21"/>
          <w:lang w:val="en-US" w:eastAsia="zh-Hans"/>
        </w:rPr>
        <w:t>基于深度学习的智能系统一般接受一个多维输入</w:t>
      </w:r>
      <w:r>
        <w:rPr>
          <w:rFonts w:hint="default"/>
          <w:bCs/>
          <w:sz w:val="24"/>
          <w:szCs w:val="21"/>
          <w:lang w:eastAsia="zh-Hans"/>
        </w:rPr>
        <w:t>，</w:t>
      </w:r>
      <w:r>
        <w:rPr>
          <w:rFonts w:hint="eastAsia"/>
          <w:bCs/>
          <w:sz w:val="24"/>
          <w:szCs w:val="21"/>
          <w:lang w:val="en-US" w:eastAsia="zh-Hans"/>
        </w:rPr>
        <w:t>因此在基于深度学习的智能系统中</w:t>
      </w:r>
      <w:r>
        <w:rPr>
          <w:rFonts w:hint="default"/>
          <w:bCs/>
          <w:sz w:val="24"/>
          <w:szCs w:val="21"/>
          <w:lang w:eastAsia="zh-Hans"/>
        </w:rPr>
        <w:t>，</w:t>
      </w:r>
      <w:r>
        <w:rPr>
          <w:rFonts w:hint="eastAsia"/>
          <w:bCs/>
          <w:sz w:val="24"/>
          <w:szCs w:val="21"/>
          <w:lang w:val="en-US" w:eastAsia="zh-Hans"/>
        </w:rPr>
        <w:t>无法采用经典的数据有效性检查</w:t>
      </w:r>
      <w:r>
        <w:rPr>
          <w:rFonts w:hint="default"/>
          <w:bCs/>
          <w:sz w:val="24"/>
          <w:szCs w:val="21"/>
          <w:lang w:eastAsia="zh-Hans"/>
        </w:rPr>
        <w:t>（</w:t>
      </w:r>
      <w:r>
        <w:rPr>
          <w:rFonts w:hint="eastAsia"/>
          <w:bCs/>
          <w:sz w:val="24"/>
          <w:szCs w:val="21"/>
          <w:lang w:val="en-US" w:eastAsia="zh-Hans"/>
        </w:rPr>
        <w:t>如类型检查</w:t>
      </w:r>
      <w:r>
        <w:rPr>
          <w:rFonts w:hint="default"/>
          <w:bCs/>
          <w:sz w:val="24"/>
          <w:szCs w:val="21"/>
          <w:lang w:eastAsia="zh-Hans"/>
        </w:rPr>
        <w:t>、</w:t>
      </w:r>
      <w:r>
        <w:rPr>
          <w:rFonts w:hint="eastAsia"/>
          <w:bCs/>
          <w:sz w:val="24"/>
          <w:szCs w:val="21"/>
          <w:lang w:val="en-US" w:eastAsia="zh-Hans"/>
        </w:rPr>
        <w:t>范围检查等</w:t>
      </w:r>
      <w:r>
        <w:rPr>
          <w:rFonts w:hint="default"/>
          <w:bCs/>
          <w:sz w:val="24"/>
          <w:szCs w:val="21"/>
          <w:lang w:eastAsia="zh-Hans"/>
        </w:rPr>
        <w:t>）</w:t>
      </w:r>
      <w:r>
        <w:rPr>
          <w:rFonts w:hint="eastAsia"/>
          <w:bCs/>
          <w:sz w:val="24"/>
          <w:szCs w:val="21"/>
          <w:lang w:val="en-US" w:eastAsia="zh-Hans"/>
        </w:rPr>
        <w:t>来区分正常输入和异常输入</w:t>
      </w:r>
      <w:r>
        <w:rPr>
          <w:rFonts w:hint="default"/>
          <w:bCs/>
          <w:sz w:val="24"/>
          <w:szCs w:val="21"/>
          <w:lang w:eastAsia="zh-Hans"/>
        </w:rPr>
        <w:t>。</w:t>
      </w:r>
      <w:r>
        <w:rPr>
          <w:rFonts w:hint="eastAsia"/>
          <w:bCs/>
          <w:sz w:val="24"/>
          <w:szCs w:val="21"/>
          <w:lang w:val="en-US" w:eastAsia="zh-Hans"/>
        </w:rPr>
        <w:t>当允许智能系统接受所有维度相同的输入时</w:t>
      </w:r>
      <w:r>
        <w:rPr>
          <w:rFonts w:hint="default"/>
          <w:bCs/>
          <w:sz w:val="24"/>
          <w:szCs w:val="21"/>
          <w:lang w:eastAsia="zh-Hans"/>
        </w:rPr>
        <w:t>，</w:t>
      </w:r>
      <w:r>
        <w:rPr>
          <w:rFonts w:hint="eastAsia"/>
          <w:bCs/>
          <w:sz w:val="24"/>
          <w:szCs w:val="21"/>
          <w:lang w:val="en-US" w:eastAsia="zh-Hans"/>
        </w:rPr>
        <w:t>此时的约束过于宽松</w:t>
      </w:r>
      <w:r>
        <w:rPr>
          <w:rFonts w:hint="default"/>
          <w:bCs/>
          <w:sz w:val="24"/>
          <w:szCs w:val="21"/>
          <w:lang w:val="en-US" w:eastAsia="zh-Hans"/>
        </w:rPr>
        <w:t>，</w:t>
      </w:r>
      <w:r>
        <w:rPr>
          <w:rFonts w:hint="eastAsia"/>
          <w:bCs/>
          <w:sz w:val="24"/>
          <w:szCs w:val="21"/>
          <w:lang w:val="en-US" w:eastAsia="zh-Hans"/>
        </w:rPr>
        <w:t>无法拦截分布外样本</w:t>
      </w:r>
      <w:r>
        <w:rPr>
          <w:rFonts w:hint="default"/>
          <w:bCs/>
          <w:sz w:val="24"/>
          <w:szCs w:val="21"/>
          <w:lang w:val="en-US" w:eastAsia="zh-Hans"/>
        </w:rPr>
        <w:t>。</w:t>
      </w:r>
      <w:r>
        <w:rPr>
          <w:rFonts w:hint="eastAsia"/>
          <w:bCs/>
          <w:sz w:val="24"/>
          <w:szCs w:val="21"/>
          <w:lang w:val="en-US" w:eastAsia="zh-Hans"/>
        </w:rPr>
        <w:t>当只允许训练集中存在的数据输入到智能系</w:t>
      </w:r>
      <w:r>
        <w:rPr>
          <w:rFonts w:hint="eastAsia" w:asciiTheme="minorEastAsia" w:hAnsiTheme="minorEastAsia" w:eastAsiaTheme="minorEastAsia" w:cstheme="minorEastAsia"/>
          <w:bCs/>
          <w:sz w:val="24"/>
          <w:szCs w:val="21"/>
          <w:lang w:val="en-US" w:eastAsia="zh-Hans"/>
        </w:rPr>
        <w:t>统中时，此时的约束过于严格，限制了深度学习模型的泛化性。</w:t>
      </w:r>
    </w:p>
    <w:p>
      <w:pPr>
        <w:spacing w:line="240" w:lineRule="auto"/>
        <w:ind w:firstLine="480" w:firstLineChars="200"/>
        <w:rPr>
          <w:rFonts w:hint="eastAsia" w:asciiTheme="minorEastAsia" w:hAnsiTheme="minorEastAsia" w:eastAsiaTheme="minorEastAsia" w:cstheme="minorEastAsia"/>
          <w:bCs/>
          <w:sz w:val="24"/>
          <w:szCs w:val="21"/>
          <w:lang w:val="en-US" w:eastAsia="zh-Hans"/>
        </w:rPr>
      </w:pPr>
      <w:r>
        <w:rPr>
          <w:rFonts w:hint="eastAsia" w:asciiTheme="minorEastAsia" w:hAnsiTheme="minorEastAsia" w:eastAsiaTheme="minorEastAsia" w:cstheme="minorEastAsia"/>
          <w:bCs/>
          <w:sz w:val="24"/>
          <w:szCs w:val="21"/>
          <w:lang w:val="en-US" w:eastAsia="zh-Hans"/>
        </w:rPr>
        <w:t>当前已有的研究方法主要分为两种思路。一种是基于样本评分函数（Scoring Function）的方法，另外一种则是基于网络推导行为（Inference Behavior）的方法。</w:t>
      </w:r>
    </w:p>
    <w:p>
      <w:pPr>
        <w:spacing w:line="240" w:lineRule="auto"/>
        <w:ind w:firstLine="480" w:firstLineChars="200"/>
        <w:rPr>
          <w:rFonts w:hint="default"/>
          <w:bCs/>
          <w:sz w:val="24"/>
          <w:szCs w:val="21"/>
          <w:lang w:val="en-US" w:eastAsia="zh-Hans"/>
        </w:rPr>
      </w:pPr>
      <w:r>
        <w:rPr>
          <w:rFonts w:hint="eastAsia"/>
          <w:bCs/>
          <w:sz w:val="24"/>
          <w:szCs w:val="21"/>
          <w:lang w:val="en-US" w:eastAsia="zh-Hans"/>
        </w:rPr>
        <w:t>基于样本评分函数的方法是设计一种合适的评分函数</w:t>
      </w:r>
      <w:r>
        <w:rPr>
          <w:rFonts w:hint="default"/>
          <w:bCs/>
          <w:sz w:val="24"/>
          <w:szCs w:val="21"/>
          <w:lang w:val="en-US" w:eastAsia="zh-Hans"/>
        </w:rPr>
        <w:t>，</w:t>
      </w:r>
      <w:r>
        <w:rPr>
          <w:rFonts w:hint="eastAsia"/>
          <w:bCs/>
          <w:sz w:val="24"/>
          <w:szCs w:val="21"/>
          <w:lang w:val="en-US" w:eastAsia="zh-Hans"/>
        </w:rPr>
        <w:t>使得对通过深度学习模型的</w:t>
      </w:r>
      <w:r>
        <w:rPr>
          <w:rFonts w:hint="default"/>
          <w:bCs/>
          <w:sz w:val="24"/>
          <w:szCs w:val="21"/>
          <w:lang w:val="en-US" w:eastAsia="zh-Hans"/>
        </w:rPr>
        <w:t>样本</w:t>
      </w:r>
      <w:r>
        <w:rPr>
          <w:rFonts w:hint="eastAsia"/>
          <w:bCs/>
          <w:sz w:val="24"/>
          <w:szCs w:val="21"/>
          <w:lang w:val="en-US" w:eastAsia="zh-Hans"/>
        </w:rPr>
        <w:t>进行评分</w:t>
      </w:r>
      <w:r>
        <w:rPr>
          <w:rFonts w:hint="default"/>
          <w:bCs/>
          <w:sz w:val="24"/>
          <w:szCs w:val="21"/>
          <w:lang w:val="en-US" w:eastAsia="zh-Hans"/>
        </w:rPr>
        <w:t>。</w:t>
      </w:r>
      <w:r>
        <w:rPr>
          <w:rFonts w:hint="eastAsia"/>
          <w:bCs/>
          <w:sz w:val="24"/>
          <w:szCs w:val="21"/>
          <w:lang w:val="en-US" w:eastAsia="zh-Hans"/>
        </w:rPr>
        <w:t>评分函数一般满足对于正常的样本评分高</w:t>
      </w:r>
      <w:r>
        <w:rPr>
          <w:rFonts w:hint="default"/>
          <w:bCs/>
          <w:sz w:val="24"/>
          <w:szCs w:val="21"/>
          <w:lang w:val="en-US" w:eastAsia="zh-Hans"/>
        </w:rPr>
        <w:t>，</w:t>
      </w:r>
      <w:r>
        <w:rPr>
          <w:rFonts w:hint="eastAsia"/>
          <w:bCs/>
          <w:sz w:val="24"/>
          <w:szCs w:val="21"/>
          <w:lang w:val="en-US" w:eastAsia="zh-Hans"/>
        </w:rPr>
        <w:t>对于异常的样本评分低</w:t>
      </w:r>
      <w:r>
        <w:rPr>
          <w:rFonts w:hint="default"/>
          <w:bCs/>
          <w:sz w:val="24"/>
          <w:szCs w:val="21"/>
          <w:lang w:val="en-US" w:eastAsia="zh-Hans"/>
        </w:rPr>
        <w:t>，</w:t>
      </w:r>
      <w:r>
        <w:rPr>
          <w:rFonts w:hint="eastAsia"/>
          <w:bCs/>
          <w:sz w:val="24"/>
          <w:szCs w:val="21"/>
          <w:lang w:val="en-US" w:eastAsia="zh-Hans"/>
        </w:rPr>
        <w:t>以此来区分正常</w:t>
      </w:r>
      <w:r>
        <w:rPr>
          <w:rFonts w:hint="default"/>
          <w:bCs/>
          <w:sz w:val="24"/>
          <w:szCs w:val="21"/>
          <w:lang w:val="en-US" w:eastAsia="zh-Hans"/>
        </w:rPr>
        <w:t>样本</w:t>
      </w:r>
      <w:r>
        <w:rPr>
          <w:rFonts w:hint="eastAsia"/>
          <w:bCs/>
          <w:sz w:val="24"/>
          <w:szCs w:val="21"/>
          <w:lang w:val="en-US" w:eastAsia="zh-Hans"/>
        </w:rPr>
        <w:t>和异常样本</w:t>
      </w:r>
      <w:r>
        <w:rPr>
          <w:rFonts w:hint="default"/>
          <w:bCs/>
          <w:sz w:val="24"/>
          <w:szCs w:val="21"/>
          <w:lang w:val="en-US" w:eastAsia="zh-Hans"/>
        </w:rPr>
        <w:t>。</w:t>
      </w:r>
    </w:p>
    <w:p>
      <w:pPr>
        <w:spacing w:line="240" w:lineRule="auto"/>
        <w:ind w:firstLine="480" w:firstLineChars="200"/>
        <w:rPr>
          <w:rFonts w:hint="default"/>
          <w:bCs/>
          <w:sz w:val="24"/>
          <w:szCs w:val="21"/>
          <w:lang w:eastAsia="zh-Hans"/>
        </w:rPr>
      </w:pPr>
      <w:r>
        <w:rPr>
          <w:rFonts w:hint="eastAsia"/>
          <w:bCs/>
          <w:sz w:val="24"/>
          <w:szCs w:val="21"/>
          <w:lang w:val="en-US" w:eastAsia="zh-Hans"/>
        </w:rPr>
        <w:t>基于网络推导行为的方法是通过观察神经网络的隐藏层输出</w:t>
      </w:r>
      <w:r>
        <w:rPr>
          <w:rFonts w:hint="default"/>
          <w:bCs/>
          <w:sz w:val="24"/>
          <w:szCs w:val="21"/>
          <w:lang w:eastAsia="zh-Hans"/>
        </w:rPr>
        <w:t>，</w:t>
      </w:r>
      <w:r>
        <w:rPr>
          <w:rFonts w:hint="eastAsia"/>
          <w:bCs/>
          <w:sz w:val="24"/>
          <w:szCs w:val="21"/>
          <w:lang w:val="en-US" w:eastAsia="zh-Hans"/>
        </w:rPr>
        <w:t>来构建样本在网络的前向传播过程中的行为抽象</w:t>
      </w:r>
      <w:r>
        <w:rPr>
          <w:rFonts w:hint="default"/>
          <w:bCs/>
          <w:sz w:val="24"/>
          <w:szCs w:val="21"/>
          <w:lang w:eastAsia="zh-Hans"/>
        </w:rPr>
        <w:t>。</w:t>
      </w:r>
      <w:r>
        <w:rPr>
          <w:rFonts w:hint="eastAsia"/>
          <w:bCs/>
          <w:sz w:val="24"/>
          <w:szCs w:val="21"/>
          <w:lang w:val="en-US" w:eastAsia="zh-Hans"/>
        </w:rPr>
        <w:t>把样本在网络前向传播过程中的行为抽象简称为样本的抽象</w:t>
      </w:r>
      <w:r>
        <w:rPr>
          <w:rFonts w:hint="default"/>
          <w:bCs/>
          <w:sz w:val="24"/>
          <w:szCs w:val="21"/>
          <w:lang w:eastAsia="zh-Hans"/>
        </w:rPr>
        <w:t>。</w:t>
      </w:r>
      <w:r>
        <w:rPr>
          <w:rFonts w:hint="eastAsia"/>
          <w:bCs/>
          <w:sz w:val="24"/>
          <w:szCs w:val="21"/>
          <w:lang w:val="en-US" w:eastAsia="zh-Hans"/>
        </w:rPr>
        <w:t>这种抽象代表了样本在网络中的推导过程</w:t>
      </w:r>
      <w:r>
        <w:rPr>
          <w:rFonts w:hint="default"/>
          <w:bCs/>
          <w:sz w:val="24"/>
          <w:szCs w:val="21"/>
          <w:lang w:eastAsia="zh-Hans"/>
        </w:rPr>
        <w:t>，</w:t>
      </w:r>
      <w:r>
        <w:rPr>
          <w:rFonts w:hint="eastAsia"/>
          <w:bCs/>
          <w:sz w:val="24"/>
          <w:szCs w:val="21"/>
          <w:lang w:val="en-US" w:eastAsia="zh-Hans"/>
        </w:rPr>
        <w:t>也一定程度上反映了深度学习模型的决策逻辑</w:t>
      </w:r>
      <w:r>
        <w:rPr>
          <w:rFonts w:hint="default"/>
          <w:bCs/>
          <w:sz w:val="24"/>
          <w:szCs w:val="21"/>
          <w:lang w:eastAsia="zh-Hans"/>
        </w:rPr>
        <w:t>。</w:t>
      </w:r>
      <w:r>
        <w:rPr>
          <w:rFonts w:hint="eastAsia"/>
          <w:bCs/>
          <w:sz w:val="24"/>
          <w:szCs w:val="21"/>
          <w:lang w:val="en-US" w:eastAsia="zh-Hans"/>
        </w:rPr>
        <w:t>而且</w:t>
      </w:r>
      <w:r>
        <w:rPr>
          <w:rFonts w:hint="default"/>
          <w:bCs/>
          <w:sz w:val="24"/>
          <w:szCs w:val="21"/>
          <w:lang w:eastAsia="zh-Hans"/>
        </w:rPr>
        <w:t>，</w:t>
      </w:r>
      <w:r>
        <w:rPr>
          <w:rFonts w:hint="eastAsia"/>
          <w:bCs/>
          <w:sz w:val="24"/>
          <w:szCs w:val="21"/>
          <w:lang w:val="en-US" w:eastAsia="zh-Hans"/>
        </w:rPr>
        <w:t>这种抽象在同类样本间具有很高的相似性</w:t>
      </w:r>
      <w:r>
        <w:rPr>
          <w:rFonts w:hint="default"/>
          <w:bCs/>
          <w:sz w:val="24"/>
          <w:szCs w:val="21"/>
          <w:lang w:eastAsia="zh-Hans"/>
        </w:rPr>
        <w:t>，</w:t>
      </w:r>
      <w:r>
        <w:rPr>
          <w:rFonts w:hint="eastAsia"/>
          <w:bCs/>
          <w:sz w:val="24"/>
          <w:szCs w:val="21"/>
          <w:lang w:val="en-US" w:eastAsia="zh-Hans"/>
        </w:rPr>
        <w:t>而在不同类样本间具有很高的差异性</w:t>
      </w:r>
      <w:r>
        <w:rPr>
          <w:rFonts w:hint="default"/>
          <w:bCs/>
          <w:sz w:val="24"/>
          <w:szCs w:val="21"/>
          <w:lang w:eastAsia="zh-Hans"/>
        </w:rPr>
        <w:t>。</w:t>
      </w:r>
      <w:r>
        <w:rPr>
          <w:rFonts w:hint="eastAsia"/>
          <w:bCs/>
          <w:sz w:val="24"/>
          <w:szCs w:val="21"/>
          <w:lang w:val="en-US" w:eastAsia="zh-Hans"/>
        </w:rPr>
        <w:t>同时</w:t>
      </w:r>
      <w:r>
        <w:rPr>
          <w:rFonts w:hint="default"/>
          <w:bCs/>
          <w:sz w:val="24"/>
          <w:szCs w:val="21"/>
          <w:lang w:eastAsia="zh-Hans"/>
        </w:rPr>
        <w:t>，</w:t>
      </w:r>
      <w:r>
        <w:rPr>
          <w:rFonts w:hint="eastAsia"/>
          <w:bCs/>
          <w:sz w:val="24"/>
          <w:szCs w:val="21"/>
          <w:lang w:val="en-US" w:eastAsia="zh-Hans"/>
        </w:rPr>
        <w:t>同一个预测类别的正常样本和异常样本</w:t>
      </w:r>
      <w:r>
        <w:rPr>
          <w:rFonts w:hint="default"/>
          <w:bCs/>
          <w:sz w:val="24"/>
          <w:szCs w:val="21"/>
          <w:lang w:eastAsia="zh-Hans"/>
        </w:rPr>
        <w:t>，</w:t>
      </w:r>
      <w:r>
        <w:rPr>
          <w:rFonts w:hint="eastAsia"/>
          <w:bCs/>
          <w:sz w:val="24"/>
          <w:szCs w:val="21"/>
          <w:lang w:val="en-US" w:eastAsia="zh-Hans"/>
        </w:rPr>
        <w:t>在网络推导过程中的行为也极大的不同</w:t>
      </w:r>
      <w:r>
        <w:rPr>
          <w:rFonts w:hint="default"/>
          <w:bCs/>
          <w:sz w:val="24"/>
          <w:szCs w:val="21"/>
          <w:lang w:eastAsia="zh-Hans"/>
        </w:rPr>
        <w:t>。</w:t>
      </w:r>
      <w:r>
        <w:rPr>
          <w:rFonts w:hint="eastAsia"/>
          <w:bCs/>
          <w:sz w:val="24"/>
          <w:szCs w:val="21"/>
          <w:lang w:val="en-US" w:eastAsia="zh-Hans"/>
        </w:rPr>
        <w:t>这种推导行为大不相同的特征</w:t>
      </w:r>
      <w:r>
        <w:rPr>
          <w:rFonts w:hint="default"/>
          <w:bCs/>
          <w:sz w:val="24"/>
          <w:szCs w:val="21"/>
          <w:lang w:eastAsia="zh-Hans"/>
        </w:rPr>
        <w:t>，</w:t>
      </w:r>
      <w:r>
        <w:rPr>
          <w:rFonts w:hint="eastAsia"/>
          <w:bCs/>
          <w:sz w:val="24"/>
          <w:szCs w:val="21"/>
          <w:lang w:val="en-US" w:eastAsia="zh-Hans"/>
        </w:rPr>
        <w:t>为异常检测提供了依据</w:t>
      </w:r>
      <w:r>
        <w:rPr>
          <w:rFonts w:hint="default"/>
          <w:bCs/>
          <w:sz w:val="24"/>
          <w:szCs w:val="21"/>
          <w:lang w:eastAsia="zh-Hans"/>
        </w:rPr>
        <w:t>。</w:t>
      </w:r>
    </w:p>
    <w:p>
      <w:pPr>
        <w:ind w:firstLine="480" w:firstLineChars="200"/>
        <w:rPr>
          <w:rFonts w:hint="default"/>
          <w:bCs/>
          <w:sz w:val="24"/>
          <w:szCs w:val="21"/>
          <w:lang w:eastAsia="zh-Hans"/>
        </w:rPr>
      </w:pPr>
      <w:r>
        <w:rPr>
          <w:rFonts w:hint="eastAsia"/>
          <w:bCs/>
          <w:sz w:val="24"/>
          <w:szCs w:val="21"/>
          <w:lang w:val="en-US" w:eastAsia="zh-Hans"/>
        </w:rPr>
        <w:t>在我们的实验探索中</w:t>
      </w:r>
      <w:r>
        <w:rPr>
          <w:rFonts w:hint="default"/>
          <w:bCs/>
          <w:sz w:val="24"/>
          <w:szCs w:val="21"/>
          <w:lang w:eastAsia="zh-Hans"/>
        </w:rPr>
        <w:t>，</w:t>
      </w:r>
      <w:r>
        <w:rPr>
          <w:rFonts w:hint="eastAsia"/>
          <w:bCs/>
          <w:sz w:val="24"/>
          <w:szCs w:val="21"/>
          <w:lang w:val="en-US" w:eastAsia="zh-Hans"/>
        </w:rPr>
        <w:t>我们观察到</w:t>
      </w:r>
      <w:r>
        <w:rPr>
          <w:rFonts w:hint="default"/>
          <w:bCs/>
          <w:sz w:val="24"/>
          <w:szCs w:val="21"/>
          <w:lang w:eastAsia="zh-Hans"/>
        </w:rPr>
        <w:t>，</w:t>
      </w:r>
      <w:r>
        <w:rPr>
          <w:rFonts w:hint="eastAsia"/>
          <w:bCs/>
          <w:sz w:val="24"/>
          <w:szCs w:val="21"/>
          <w:lang w:val="en-US" w:eastAsia="zh-Hans"/>
        </w:rPr>
        <w:t>神经元具有选择性</w:t>
      </w:r>
      <w:r>
        <w:rPr>
          <w:rFonts w:hint="default"/>
          <w:bCs/>
          <w:sz w:val="24"/>
          <w:szCs w:val="21"/>
          <w:lang w:eastAsia="zh-Hans"/>
        </w:rPr>
        <w:t>，</w:t>
      </w:r>
      <w:r>
        <w:rPr>
          <w:rFonts w:hint="eastAsia"/>
          <w:bCs/>
          <w:sz w:val="24"/>
          <w:szCs w:val="21"/>
          <w:lang w:val="en-US" w:eastAsia="zh-Hans"/>
        </w:rPr>
        <w:t>这种选择性不仅仅表现在同一个类别的样本在同一个神经元上都会输出一个较高的值</w:t>
      </w:r>
      <w:r>
        <w:rPr>
          <w:rFonts w:hint="default"/>
          <w:bCs/>
          <w:sz w:val="24"/>
          <w:szCs w:val="21"/>
          <w:lang w:eastAsia="zh-Hans"/>
        </w:rPr>
        <w:t>，</w:t>
      </w:r>
      <w:r>
        <w:rPr>
          <w:rFonts w:hint="eastAsia"/>
          <w:bCs/>
          <w:sz w:val="24"/>
          <w:szCs w:val="21"/>
          <w:lang w:val="en-US" w:eastAsia="zh-Hans"/>
        </w:rPr>
        <w:t>而且也表现在另一个神经元上同时输出一个较低的值</w:t>
      </w:r>
      <w:r>
        <w:rPr>
          <w:rFonts w:hint="default"/>
          <w:bCs/>
          <w:sz w:val="24"/>
          <w:szCs w:val="21"/>
          <w:lang w:eastAsia="zh-Hans"/>
        </w:rPr>
        <w:t>。</w:t>
      </w:r>
      <w:r>
        <w:rPr>
          <w:rFonts w:hint="eastAsia"/>
          <w:bCs/>
          <w:sz w:val="24"/>
          <w:szCs w:val="21"/>
          <w:lang w:val="en-US" w:eastAsia="zh-Hans"/>
        </w:rPr>
        <w:t>除此之外</w:t>
      </w:r>
      <w:r>
        <w:rPr>
          <w:rFonts w:hint="default"/>
          <w:bCs/>
          <w:sz w:val="24"/>
          <w:szCs w:val="21"/>
          <w:lang w:eastAsia="zh-Hans"/>
        </w:rPr>
        <w:t>，</w:t>
      </w:r>
      <w:r>
        <w:rPr>
          <w:rFonts w:hint="eastAsia"/>
          <w:bCs/>
          <w:sz w:val="24"/>
          <w:szCs w:val="21"/>
          <w:lang w:val="en-US" w:eastAsia="zh-Hans"/>
        </w:rPr>
        <w:t>在同一个神经元上</w:t>
      </w:r>
      <w:r>
        <w:rPr>
          <w:rFonts w:hint="default"/>
          <w:bCs/>
          <w:sz w:val="24"/>
          <w:szCs w:val="21"/>
          <w:lang w:eastAsia="zh-Hans"/>
        </w:rPr>
        <w:t>，</w:t>
      </w:r>
      <w:r>
        <w:rPr>
          <w:rFonts w:hint="eastAsia"/>
          <w:bCs/>
          <w:sz w:val="24"/>
          <w:szCs w:val="21"/>
          <w:lang w:val="en-US" w:eastAsia="zh-Hans"/>
        </w:rPr>
        <w:t>不同类别的样本的选择性具有明显的差异性</w:t>
      </w:r>
      <w:r>
        <w:rPr>
          <w:rFonts w:hint="default"/>
          <w:bCs/>
          <w:sz w:val="24"/>
          <w:szCs w:val="21"/>
          <w:lang w:eastAsia="zh-Hans"/>
        </w:rPr>
        <w:t>。</w:t>
      </w:r>
      <w:r>
        <w:rPr>
          <w:rFonts w:hint="eastAsia"/>
          <w:bCs/>
          <w:sz w:val="24"/>
          <w:szCs w:val="21"/>
          <w:lang w:val="en-US" w:eastAsia="zh-Hans"/>
        </w:rPr>
        <w:t>现有的神经元激活概念无法表现这种差异</w:t>
      </w:r>
      <w:r>
        <w:rPr>
          <w:rFonts w:hint="default"/>
          <w:bCs/>
          <w:sz w:val="24"/>
          <w:szCs w:val="21"/>
          <w:lang w:eastAsia="zh-Hans"/>
        </w:rPr>
        <w:t>。</w:t>
      </w:r>
      <w:r>
        <w:rPr>
          <w:rFonts w:hint="eastAsia"/>
          <w:bCs/>
          <w:sz w:val="24"/>
          <w:szCs w:val="21"/>
          <w:lang w:val="en-US" w:eastAsia="zh-Hans"/>
        </w:rPr>
        <w:t>已有的基于推导过程的方法抽取样本抽象的时候</w:t>
      </w:r>
      <w:r>
        <w:rPr>
          <w:rFonts w:hint="default"/>
          <w:bCs/>
          <w:sz w:val="24"/>
          <w:szCs w:val="21"/>
          <w:lang w:eastAsia="zh-Hans"/>
        </w:rPr>
        <w:t>，</w:t>
      </w:r>
      <w:r>
        <w:rPr>
          <w:rFonts w:hint="eastAsia"/>
          <w:bCs/>
          <w:sz w:val="24"/>
          <w:szCs w:val="21"/>
          <w:lang w:val="en-US" w:eastAsia="zh-Hans"/>
        </w:rPr>
        <w:t>均只考虑那些输出值较高的神经元</w:t>
      </w:r>
      <w:r>
        <w:rPr>
          <w:rFonts w:hint="default"/>
          <w:bCs/>
          <w:sz w:val="24"/>
          <w:szCs w:val="21"/>
          <w:lang w:eastAsia="zh-Hans"/>
        </w:rPr>
        <w:t>，</w:t>
      </w:r>
      <w:r>
        <w:rPr>
          <w:rFonts w:hint="eastAsia"/>
          <w:bCs/>
          <w:sz w:val="24"/>
          <w:szCs w:val="21"/>
          <w:lang w:val="en-US" w:eastAsia="zh-Hans"/>
        </w:rPr>
        <w:t>没有反映同类别样本在输出值低的神经元间的一致性</w:t>
      </w:r>
      <w:r>
        <w:rPr>
          <w:rFonts w:hint="default"/>
          <w:bCs/>
          <w:sz w:val="24"/>
          <w:szCs w:val="21"/>
          <w:lang w:eastAsia="zh-Hans"/>
        </w:rPr>
        <w:t>，</w:t>
      </w:r>
      <w:r>
        <w:rPr>
          <w:rFonts w:hint="eastAsia"/>
          <w:bCs/>
          <w:sz w:val="24"/>
          <w:szCs w:val="21"/>
          <w:lang w:val="en-US" w:eastAsia="zh-Hans"/>
        </w:rPr>
        <w:t>也没有反映神经元对于不同类别样本输出分布间的差异性</w:t>
      </w:r>
      <w:r>
        <w:rPr>
          <w:rFonts w:hint="default"/>
          <w:bCs/>
          <w:sz w:val="24"/>
          <w:szCs w:val="21"/>
          <w:lang w:eastAsia="zh-Hans"/>
        </w:rPr>
        <w:t>。</w:t>
      </w:r>
      <w:r>
        <w:rPr>
          <w:rFonts w:hint="eastAsia"/>
          <w:bCs/>
          <w:sz w:val="24"/>
          <w:szCs w:val="21"/>
          <w:lang w:val="en-US" w:eastAsia="zh-Hans"/>
        </w:rPr>
        <w:t>因此</w:t>
      </w:r>
      <w:r>
        <w:rPr>
          <w:rFonts w:hint="default"/>
          <w:bCs/>
          <w:sz w:val="24"/>
          <w:szCs w:val="21"/>
          <w:lang w:eastAsia="zh-Hans"/>
        </w:rPr>
        <w:t>，</w:t>
      </w:r>
      <w:r>
        <w:rPr>
          <w:rFonts w:hint="eastAsia"/>
          <w:bCs/>
          <w:sz w:val="24"/>
          <w:szCs w:val="21"/>
          <w:lang w:val="en-US" w:eastAsia="zh-Hans"/>
        </w:rPr>
        <w:t>我们提出了一种新的激活抑制概念</w:t>
      </w:r>
      <w:r>
        <w:rPr>
          <w:rFonts w:hint="default"/>
          <w:bCs/>
          <w:sz w:val="24"/>
          <w:szCs w:val="21"/>
          <w:lang w:eastAsia="zh-Hans"/>
        </w:rPr>
        <w:t>，</w:t>
      </w:r>
      <w:r>
        <w:rPr>
          <w:rFonts w:hint="eastAsia"/>
          <w:bCs/>
          <w:sz w:val="24"/>
          <w:szCs w:val="21"/>
          <w:lang w:val="en-US" w:eastAsia="zh-Hans"/>
        </w:rPr>
        <w:t>称为相对激活和相对抑制</w:t>
      </w:r>
      <w:r>
        <w:rPr>
          <w:rFonts w:hint="default"/>
          <w:bCs/>
          <w:sz w:val="24"/>
          <w:szCs w:val="21"/>
          <w:lang w:eastAsia="zh-Hans"/>
        </w:rPr>
        <w:t>，</w:t>
      </w:r>
      <w:r>
        <w:rPr>
          <w:rFonts w:hint="eastAsia"/>
          <w:bCs/>
          <w:sz w:val="24"/>
          <w:szCs w:val="21"/>
          <w:lang w:val="en-US" w:eastAsia="zh-Hans"/>
        </w:rPr>
        <w:t>以完整</w:t>
      </w:r>
      <w:r>
        <w:rPr>
          <w:rFonts w:hint="default"/>
          <w:bCs/>
          <w:sz w:val="24"/>
          <w:szCs w:val="21"/>
          <w:lang w:eastAsia="zh-Hans"/>
        </w:rPr>
        <w:t>、</w:t>
      </w:r>
      <w:r>
        <w:rPr>
          <w:rFonts w:hint="eastAsia"/>
          <w:bCs/>
          <w:sz w:val="24"/>
          <w:szCs w:val="21"/>
          <w:lang w:val="en-US" w:eastAsia="zh-Hans"/>
        </w:rPr>
        <w:t>细致地刻画神经网络的推导行为</w:t>
      </w:r>
      <w:r>
        <w:rPr>
          <w:rFonts w:hint="default"/>
          <w:bCs/>
          <w:sz w:val="24"/>
          <w:szCs w:val="21"/>
          <w:lang w:eastAsia="zh-Hans"/>
        </w:rPr>
        <w:t>，</w:t>
      </w:r>
      <w:r>
        <w:rPr>
          <w:rFonts w:hint="eastAsia"/>
          <w:bCs/>
          <w:sz w:val="24"/>
          <w:szCs w:val="21"/>
          <w:lang w:val="en-US" w:eastAsia="zh-Hans"/>
        </w:rPr>
        <w:t>为神经网络异常检测提供精细化的检测依据</w:t>
      </w:r>
      <w:r>
        <w:rPr>
          <w:rFonts w:hint="default"/>
          <w:bCs/>
          <w:sz w:val="24"/>
          <w:szCs w:val="21"/>
          <w:lang w:eastAsia="zh-Hans"/>
        </w:rPr>
        <w:t>。</w:t>
      </w:r>
    </w:p>
    <w:p>
      <w:pPr>
        <w:ind w:firstLine="480" w:firstLineChars="200"/>
        <w:rPr>
          <w:rFonts w:hint="default"/>
          <w:bCs/>
          <w:sz w:val="24"/>
          <w:szCs w:val="21"/>
          <w:lang w:eastAsia="zh-Hans"/>
        </w:rPr>
      </w:pPr>
      <w:r>
        <w:rPr>
          <w:rFonts w:hint="eastAsia"/>
          <w:bCs/>
          <w:sz w:val="24"/>
          <w:szCs w:val="21"/>
          <w:lang w:val="en-US" w:eastAsia="zh-Hans"/>
        </w:rPr>
        <w:t>我们提出了基于相对选择性的分布外检测算法</w:t>
      </w:r>
      <w:r>
        <w:rPr>
          <w:rFonts w:hint="default"/>
          <w:bCs/>
          <w:sz w:val="24"/>
          <w:szCs w:val="21"/>
          <w:lang w:eastAsia="zh-Hans"/>
        </w:rPr>
        <w:t>，</w:t>
      </w:r>
      <w:r>
        <w:rPr>
          <w:rFonts w:hint="eastAsia"/>
          <w:bCs/>
          <w:sz w:val="24"/>
          <w:szCs w:val="21"/>
          <w:lang w:val="en-US" w:eastAsia="zh-Hans"/>
        </w:rPr>
        <w:t>在分布外样本检测任务上比现有工作更加高效</w:t>
      </w:r>
      <w:r>
        <w:rPr>
          <w:rFonts w:hint="default"/>
          <w:bCs/>
          <w:sz w:val="24"/>
          <w:szCs w:val="21"/>
          <w:lang w:eastAsia="zh-Hans"/>
        </w:rPr>
        <w:t>、</w:t>
      </w:r>
      <w:r>
        <w:rPr>
          <w:rFonts w:hint="eastAsia"/>
          <w:bCs/>
          <w:sz w:val="24"/>
          <w:szCs w:val="21"/>
          <w:lang w:val="en-US" w:eastAsia="zh-Hans"/>
        </w:rPr>
        <w:t>稳定</w:t>
      </w:r>
      <w:r>
        <w:rPr>
          <w:rFonts w:hint="default"/>
          <w:bCs/>
          <w:sz w:val="24"/>
          <w:szCs w:val="21"/>
          <w:lang w:eastAsia="zh-Hans"/>
        </w:rPr>
        <w:t>，</w:t>
      </w:r>
      <w:r>
        <w:rPr>
          <w:rFonts w:hint="eastAsia"/>
          <w:bCs/>
          <w:sz w:val="24"/>
          <w:szCs w:val="21"/>
          <w:lang w:val="en-US" w:eastAsia="zh-Hans"/>
        </w:rPr>
        <w:t>以及更好的性能</w:t>
      </w:r>
      <w:r>
        <w:rPr>
          <w:rFonts w:hint="default"/>
          <w:bCs/>
          <w:sz w:val="24"/>
          <w:szCs w:val="21"/>
          <w:lang w:eastAsia="zh-Hans"/>
        </w:rPr>
        <w:t>。</w:t>
      </w:r>
    </w:p>
    <w:p>
      <w:pPr>
        <w:ind w:firstLine="480" w:firstLineChars="200"/>
        <w:rPr>
          <w:rFonts w:hint="default"/>
          <w:bCs/>
          <w:sz w:val="24"/>
          <w:szCs w:val="21"/>
          <w:lang w:eastAsia="zh-Hans"/>
        </w:rPr>
      </w:pPr>
      <w:r>
        <w:rPr>
          <w:rFonts w:hint="eastAsia"/>
          <w:bCs/>
          <w:sz w:val="24"/>
          <w:szCs w:val="21"/>
          <w:lang w:val="en-US" w:eastAsia="zh-Hans"/>
        </w:rPr>
        <w:t>在研究生的科研生活中</w:t>
      </w:r>
      <w:r>
        <w:rPr>
          <w:rFonts w:hint="default"/>
          <w:bCs/>
          <w:sz w:val="24"/>
          <w:szCs w:val="21"/>
          <w:lang w:eastAsia="zh-Hans"/>
        </w:rPr>
        <w:t>，</w:t>
      </w:r>
      <w:r>
        <w:rPr>
          <w:rFonts w:hint="eastAsia"/>
          <w:bCs/>
          <w:sz w:val="24"/>
          <w:szCs w:val="21"/>
          <w:lang w:val="en-US" w:eastAsia="zh-Hans"/>
        </w:rPr>
        <w:t>我的感悟是要勇于打破常规</w:t>
      </w:r>
      <w:r>
        <w:rPr>
          <w:rFonts w:hint="default"/>
          <w:bCs/>
          <w:sz w:val="24"/>
          <w:szCs w:val="21"/>
          <w:lang w:eastAsia="zh-Hans"/>
        </w:rPr>
        <w:t>，</w:t>
      </w:r>
      <w:r>
        <w:rPr>
          <w:rFonts w:hint="eastAsia"/>
          <w:bCs/>
          <w:sz w:val="24"/>
          <w:szCs w:val="21"/>
          <w:lang w:val="en-US" w:eastAsia="zh-Hans"/>
        </w:rPr>
        <w:t>敢于提出新思想</w:t>
      </w:r>
      <w:r>
        <w:rPr>
          <w:rFonts w:hint="default"/>
          <w:bCs/>
          <w:sz w:val="24"/>
          <w:szCs w:val="21"/>
          <w:lang w:eastAsia="zh-Hans"/>
        </w:rPr>
        <w:t>！</w:t>
      </w:r>
    </w:p>
    <w:p>
      <w:pPr>
        <w:ind w:firstLine="480" w:firstLineChars="200"/>
        <w:rPr>
          <w:rFonts w:hint="default"/>
          <w:bCs/>
          <w:sz w:val="24"/>
          <w:szCs w:val="21"/>
          <w:lang w:val="en-US" w:eastAsia="zh-Hans"/>
        </w:rPr>
      </w:pPr>
      <w:r>
        <w:rPr>
          <w:rFonts w:hint="eastAsia"/>
          <w:bCs/>
          <w:sz w:val="24"/>
          <w:szCs w:val="21"/>
          <w:lang w:val="en-US" w:eastAsia="zh-Hans"/>
        </w:rPr>
        <w:t>同时</w:t>
      </w:r>
      <w:r>
        <w:rPr>
          <w:rFonts w:hint="default"/>
          <w:bCs/>
          <w:sz w:val="24"/>
          <w:szCs w:val="21"/>
          <w:lang w:eastAsia="zh-Hans"/>
        </w:rPr>
        <w:t>，</w:t>
      </w:r>
      <w:r>
        <w:rPr>
          <w:rFonts w:hint="eastAsia"/>
          <w:bCs/>
          <w:sz w:val="24"/>
          <w:szCs w:val="21"/>
          <w:lang w:val="en-US" w:eastAsia="zh-Hans"/>
        </w:rPr>
        <w:t>希望各位师弟师妹在今后的科研生活中</w:t>
      </w:r>
      <w:r>
        <w:rPr>
          <w:rFonts w:hint="default"/>
          <w:bCs/>
          <w:sz w:val="24"/>
          <w:szCs w:val="21"/>
          <w:lang w:eastAsia="zh-Hans"/>
        </w:rPr>
        <w:t>，</w:t>
      </w:r>
      <w:r>
        <w:rPr>
          <w:rFonts w:hint="eastAsia"/>
          <w:bCs/>
          <w:sz w:val="24"/>
          <w:szCs w:val="21"/>
          <w:lang w:val="en-US" w:eastAsia="zh-Hans"/>
        </w:rPr>
        <w:t>一定要积极主动</w:t>
      </w:r>
      <w:r>
        <w:rPr>
          <w:rFonts w:hint="default"/>
          <w:bCs/>
          <w:sz w:val="24"/>
          <w:szCs w:val="21"/>
          <w:lang w:eastAsia="zh-Hans"/>
        </w:rPr>
        <w:t>，</w:t>
      </w:r>
      <w:r>
        <w:rPr>
          <w:rFonts w:hint="eastAsia"/>
          <w:bCs/>
          <w:sz w:val="24"/>
          <w:szCs w:val="21"/>
          <w:lang w:val="en-US" w:eastAsia="zh-Hans"/>
        </w:rPr>
        <w:t>及时反馈</w:t>
      </w:r>
      <w:r>
        <w:rPr>
          <w:rFonts w:hint="default"/>
          <w:bCs/>
          <w:sz w:val="24"/>
          <w:szCs w:val="21"/>
          <w:lang w:eastAsia="zh-Hans"/>
        </w:rPr>
        <w:t>。</w:t>
      </w:r>
      <w:r>
        <w:rPr>
          <w:rFonts w:hint="eastAsia"/>
          <w:bCs/>
          <w:sz w:val="24"/>
          <w:szCs w:val="21"/>
          <w:lang w:val="en-US" w:eastAsia="zh-Hans"/>
        </w:rPr>
        <w:t>祝科研顺利</w:t>
      </w:r>
      <w:r>
        <w:rPr>
          <w:rFonts w:hint="default"/>
          <w:bCs/>
          <w:sz w:val="24"/>
          <w:szCs w:val="21"/>
          <w:lang w:eastAsia="zh-Hans"/>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Times">
    <w:panose1 w:val="00000500000000020000"/>
    <w:charset w:val="00"/>
    <w:family w:val="auto"/>
    <w:pitch w:val="default"/>
    <w:sig w:usb0="E00002FF" w:usb1="5000205A" w:usb2="00000000" w:usb3="00000000" w:csb0="2000019F" w:csb1="4F010000"/>
  </w:font>
  <w:font w:name="仿宋_GB2312">
    <w:altName w:val="方正仿宋_GBK"/>
    <w:panose1 w:val="02010609030101010101"/>
    <w:charset w:val="86"/>
    <w:family w:val="modern"/>
    <w:pitch w:val="default"/>
    <w:sig w:usb0="00000000" w:usb1="00000000" w:usb2="00000010" w:usb3="00000000" w:csb0="00040000" w:csb1="00000000"/>
  </w:font>
  <w:font w:name="华文仿宋">
    <w:panose1 w:val="02010600040101010101"/>
    <w:charset w:val="50"/>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黑体">
    <w:altName w:val="汉仪中黑KW"/>
    <w:panose1 w:val="02010600030101010101"/>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NimbusRomNo9L-Regu">
    <w:altName w:val="苹方-简"/>
    <w:panose1 w:val="00000000000000000000"/>
    <w:charset w:val="00"/>
    <w:family w:val="auto"/>
    <w:pitch w:val="default"/>
    <w:sig w:usb0="00000000" w:usb1="00000000" w:usb2="00000000" w:usb3="00000000" w:csb0="00000000" w:csb1="00000000"/>
  </w:font>
  <w:font w:name="NimbusRomNo9L-ReguItal">
    <w:altName w:val="苹方-简"/>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Cambria Math">
    <w:altName w:val="Kingsoft Math"/>
    <w:panose1 w:val="00000000000000000000"/>
    <w:charset w:val="00"/>
    <w:family w:val="auto"/>
    <w:pitch w:val="default"/>
    <w:sig w:usb0="00000000" w:usb1="00000000" w:usb2="00000000" w:usb3="00000000" w:csb0="00000000" w:csb1="00000000"/>
  </w:font>
  <w:font w:name="Kingsoft Math">
    <w:panose1 w:val="02040503050406030204"/>
    <w:charset w:val="00"/>
    <w:family w:val="auto"/>
    <w:pitch w:val="default"/>
    <w:sig w:usb0="80000087" w:usb1="00002068" w:usb2="00000000" w:usb3="00000000" w:csb0="2000019F" w:csb1="00000000"/>
  </w:font>
  <w:font w:name="MS Mincho">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7F735"/>
    <w:rsid w:val="BBF7F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2021-08-30T22:44:00Z</dcterms:created>
  <dc:creator>zz2sj</dc:creator>
  <cp:lastModifiedBy>zz2sj</cp:lastModifiedBy>
  <dcterms:modified xsi:type="dcterms:W3CDTF">2021-08-30T23:01:52Z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